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2587AF" w14:textId="4A1580CF" w:rsidR="0068202D" w:rsidRPr="001A659D" w:rsidRDefault="0068202D" w:rsidP="0068202D">
      <w:pPr>
        <w:pStyle w:val="FP"/>
        <w:tabs>
          <w:tab w:val="left" w:pos="567"/>
        </w:tabs>
        <w:rPr>
          <w:rFonts w:cs="Arial"/>
          <w:b/>
          <w:sz w:val="24"/>
          <w:szCs w:val="24"/>
          <w:lang w:eastAsia="ja-JP"/>
        </w:rPr>
      </w:pPr>
      <w:r w:rsidRPr="001A659D">
        <w:rPr>
          <w:rFonts w:cs="Arial"/>
          <w:b/>
          <w:sz w:val="24"/>
          <w:szCs w:val="24"/>
        </w:rPr>
        <w:t>3GPP TSG RAN meeting #</w:t>
      </w:r>
      <w:r>
        <w:rPr>
          <w:rFonts w:cs="Arial"/>
          <w:b/>
          <w:sz w:val="24"/>
          <w:szCs w:val="24"/>
        </w:rPr>
        <w:t>9</w:t>
      </w:r>
      <w:r w:rsidR="00122B60">
        <w:rPr>
          <w:rFonts w:cs="Arial"/>
          <w:b/>
          <w:sz w:val="24"/>
          <w:szCs w:val="24"/>
        </w:rPr>
        <w:t>2</w:t>
      </w:r>
      <w:r>
        <w:rPr>
          <w:rFonts w:cs="Arial"/>
          <w:b/>
          <w:sz w:val="24"/>
          <w:szCs w:val="24"/>
        </w:rPr>
        <w:t>e</w:t>
      </w:r>
      <w:r>
        <w:rPr>
          <w:rFonts w:cs="Arial"/>
          <w:b/>
          <w:sz w:val="24"/>
          <w:szCs w:val="24"/>
        </w:rPr>
        <w:tab/>
      </w:r>
      <w:r w:rsidRPr="001A659D">
        <w:rPr>
          <w:rFonts w:cs="Arial"/>
          <w:b/>
          <w:sz w:val="24"/>
          <w:szCs w:val="24"/>
        </w:rPr>
        <w:tab/>
      </w:r>
      <w:r w:rsidRPr="001A659D">
        <w:rPr>
          <w:rFonts w:cs="Arial"/>
          <w:b/>
          <w:sz w:val="24"/>
          <w:szCs w:val="24"/>
        </w:rPr>
        <w:tab/>
      </w:r>
      <w:r w:rsidRPr="001A659D">
        <w:rPr>
          <w:rFonts w:cs="Arial"/>
          <w:b/>
          <w:sz w:val="24"/>
          <w:szCs w:val="24"/>
        </w:rPr>
        <w:tab/>
      </w:r>
      <w:r w:rsidRPr="001A659D">
        <w:rPr>
          <w:rFonts w:cs="Arial"/>
          <w:b/>
          <w:sz w:val="24"/>
          <w:szCs w:val="24"/>
        </w:rPr>
        <w:tab/>
      </w:r>
      <w:r w:rsidRPr="001A659D">
        <w:rPr>
          <w:rFonts w:cs="Arial"/>
          <w:b/>
          <w:sz w:val="24"/>
          <w:szCs w:val="24"/>
        </w:rPr>
        <w:tab/>
      </w:r>
      <w:r w:rsidRPr="001A659D">
        <w:rPr>
          <w:rFonts w:cs="Arial"/>
          <w:b/>
          <w:sz w:val="24"/>
          <w:szCs w:val="24"/>
        </w:rPr>
        <w:tab/>
      </w:r>
      <w:r w:rsidRPr="001A659D">
        <w:rPr>
          <w:rFonts w:cs="Arial"/>
          <w:b/>
          <w:sz w:val="24"/>
          <w:szCs w:val="24"/>
        </w:rPr>
        <w:tab/>
      </w:r>
      <w:r w:rsidRPr="001A659D">
        <w:rPr>
          <w:rFonts w:cs="Arial"/>
          <w:b/>
          <w:sz w:val="24"/>
          <w:szCs w:val="24"/>
        </w:rPr>
        <w:tab/>
        <w:t>RP-</w:t>
      </w:r>
      <w:r>
        <w:rPr>
          <w:rFonts w:cs="Arial"/>
          <w:b/>
          <w:sz w:val="24"/>
          <w:szCs w:val="24"/>
        </w:rPr>
        <w:t>21</w:t>
      </w:r>
      <w:r w:rsidR="00122B60">
        <w:rPr>
          <w:rFonts w:cs="Arial"/>
          <w:b/>
          <w:sz w:val="24"/>
          <w:szCs w:val="24"/>
        </w:rPr>
        <w:t>1177</w:t>
      </w:r>
    </w:p>
    <w:p w14:paraId="4ED2FC3F" w14:textId="40BE711E" w:rsidR="0068202D" w:rsidRPr="004B566C" w:rsidRDefault="0068202D" w:rsidP="0068202D">
      <w:pPr>
        <w:tabs>
          <w:tab w:val="left" w:pos="567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Electronic Meeting</w:t>
      </w:r>
      <w:r w:rsidRPr="001A659D">
        <w:rPr>
          <w:rFonts w:cs="Arial"/>
          <w:b/>
          <w:sz w:val="24"/>
        </w:rPr>
        <w:t xml:space="preserve">, </w:t>
      </w:r>
      <w:r w:rsidR="00122B60">
        <w:rPr>
          <w:rFonts w:cs="Arial"/>
          <w:b/>
          <w:sz w:val="24"/>
        </w:rPr>
        <w:t>June 14-18</w:t>
      </w:r>
      <w:r w:rsidRPr="001A659D">
        <w:rPr>
          <w:rFonts w:cs="Arial"/>
          <w:b/>
          <w:sz w:val="24"/>
        </w:rPr>
        <w:t>, 20</w:t>
      </w:r>
      <w:r>
        <w:rPr>
          <w:rFonts w:cs="Arial"/>
          <w:b/>
          <w:sz w:val="24"/>
        </w:rPr>
        <w:t>21</w:t>
      </w:r>
    </w:p>
    <w:p w14:paraId="1739397F" w14:textId="77777777" w:rsidR="00386D0F" w:rsidRPr="00CE0424" w:rsidRDefault="00386D0F" w:rsidP="00386D0F">
      <w:pPr>
        <w:pStyle w:val="3GPPHeader"/>
      </w:pPr>
    </w:p>
    <w:p w14:paraId="336F98C5" w14:textId="7092DFF7" w:rsidR="00C94BAE" w:rsidRPr="00B701B4" w:rsidRDefault="00C94BAE" w:rsidP="00C94BAE">
      <w:pPr>
        <w:pStyle w:val="3GPPHeader"/>
        <w:rPr>
          <w:sz w:val="22"/>
          <w:szCs w:val="22"/>
          <w:lang w:val="en-US"/>
        </w:rPr>
      </w:pPr>
      <w:r w:rsidRPr="00B701B4">
        <w:rPr>
          <w:sz w:val="22"/>
          <w:szCs w:val="22"/>
          <w:lang w:val="en-US"/>
        </w:rPr>
        <w:t>Agenda Item:</w:t>
      </w:r>
      <w:r w:rsidRPr="00B701B4">
        <w:rPr>
          <w:sz w:val="22"/>
          <w:szCs w:val="22"/>
          <w:lang w:val="en-US"/>
        </w:rPr>
        <w:tab/>
      </w:r>
      <w:r w:rsidR="009B7F8C" w:rsidRPr="00B701B4">
        <w:rPr>
          <w:sz w:val="22"/>
          <w:szCs w:val="22"/>
          <w:lang w:val="en-US"/>
        </w:rPr>
        <w:t>9.</w:t>
      </w:r>
      <w:r w:rsidR="00C16A9C">
        <w:rPr>
          <w:sz w:val="22"/>
          <w:szCs w:val="22"/>
          <w:lang w:val="en-US"/>
        </w:rPr>
        <w:t>6.1</w:t>
      </w:r>
    </w:p>
    <w:p w14:paraId="5B4482B9" w14:textId="77777777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  <w:t>Ericsson</w:t>
      </w:r>
    </w:p>
    <w:p w14:paraId="6E57E625" w14:textId="25F9A934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E1238B">
        <w:rPr>
          <w:sz w:val="22"/>
          <w:szCs w:val="22"/>
        </w:rPr>
        <w:t xml:space="preserve">Regulatory updates on </w:t>
      </w:r>
      <w:r w:rsidR="007263BA">
        <w:rPr>
          <w:sz w:val="22"/>
          <w:szCs w:val="22"/>
        </w:rPr>
        <w:t>5</w:t>
      </w:r>
      <w:r w:rsidR="00F74624">
        <w:rPr>
          <w:sz w:val="22"/>
          <w:szCs w:val="22"/>
        </w:rPr>
        <w:t>.</w:t>
      </w:r>
      <w:r w:rsidR="007263BA">
        <w:rPr>
          <w:sz w:val="22"/>
          <w:szCs w:val="22"/>
        </w:rPr>
        <w:t>9</w:t>
      </w:r>
      <w:r w:rsidR="00E1238B">
        <w:rPr>
          <w:sz w:val="22"/>
          <w:szCs w:val="22"/>
        </w:rPr>
        <w:t>25-7.125 GHz frequency range</w:t>
      </w:r>
    </w:p>
    <w:p w14:paraId="3D250BB5" w14:textId="035BB803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</w:r>
      <w:r w:rsidRPr="00C94BAE">
        <w:rPr>
          <w:sz w:val="22"/>
          <w:szCs w:val="22"/>
        </w:rPr>
        <w:t>Discussion</w:t>
      </w:r>
    </w:p>
    <w:p w14:paraId="7976B3A6" w14:textId="77777777" w:rsidR="00E90E49" w:rsidRPr="00CE0424" w:rsidRDefault="00E90E49" w:rsidP="00E90E49"/>
    <w:p w14:paraId="59D6D932" w14:textId="77777777" w:rsidR="00C24345" w:rsidRDefault="00E90E49" w:rsidP="00A2052C">
      <w:pPr>
        <w:pStyle w:val="Heading1"/>
      </w:pPr>
      <w:r w:rsidRPr="00CE0424">
        <w:t>Introduction</w:t>
      </w:r>
    </w:p>
    <w:p w14:paraId="35C8E8F6" w14:textId="45FBF095" w:rsidR="00300369" w:rsidRDefault="00780A21" w:rsidP="00E40888">
      <w:r>
        <w:t xml:space="preserve">The RAN-led study item </w:t>
      </w:r>
      <w:r w:rsidR="00300369">
        <w:fldChar w:fldCharType="begin"/>
      </w:r>
      <w:r w:rsidR="00300369">
        <w:instrText xml:space="preserve"> REF _Ref2791573 \r \h </w:instrText>
      </w:r>
      <w:r w:rsidR="00300369">
        <w:fldChar w:fldCharType="separate"/>
      </w:r>
      <w:r w:rsidR="00300369">
        <w:t>[1]</w:t>
      </w:r>
      <w:r w:rsidR="00300369">
        <w:fldChar w:fldCharType="end"/>
      </w:r>
      <w:r w:rsidR="00300369">
        <w:t xml:space="preserve"> </w:t>
      </w:r>
      <w:r>
        <w:t xml:space="preserve">on </w:t>
      </w:r>
      <w:r w:rsidR="00300369">
        <w:t xml:space="preserve">6 GHz band for LTE and NR </w:t>
      </w:r>
      <w:r w:rsidR="009302F5">
        <w:t>was</w:t>
      </w:r>
      <w:r w:rsidR="00300369">
        <w:t xml:space="preserve"> updated in </w:t>
      </w:r>
      <w:r w:rsidR="009302F5">
        <w:t xml:space="preserve">the </w:t>
      </w:r>
      <w:r w:rsidR="00300369">
        <w:t>last RAN</w:t>
      </w:r>
      <w:r w:rsidR="00051B17">
        <w:t>.</w:t>
      </w:r>
    </w:p>
    <w:p w14:paraId="4A0B5834" w14:textId="40EFDB8A" w:rsidR="00780A21" w:rsidRDefault="00300369" w:rsidP="00E40888">
      <w:r>
        <w:t xml:space="preserve">This contribution is relating what happened since </w:t>
      </w:r>
      <w:r w:rsidR="00891D81">
        <w:t>last RAN#</w:t>
      </w:r>
      <w:r w:rsidR="0068202D">
        <w:t>9</w:t>
      </w:r>
      <w:r w:rsidR="00122B60">
        <w:t>1</w:t>
      </w:r>
      <w:r w:rsidR="00381903">
        <w:t>-e</w:t>
      </w:r>
      <w:r w:rsidR="00891D81">
        <w:t xml:space="preserve"> meeting</w:t>
      </w:r>
      <w:r>
        <w:t xml:space="preserve"> and the next steps.</w:t>
      </w:r>
    </w:p>
    <w:p w14:paraId="0465BB9B" w14:textId="77777777" w:rsidR="00051B17" w:rsidRDefault="00051B17" w:rsidP="00E40888"/>
    <w:p w14:paraId="5AC26D61" w14:textId="7E966308" w:rsidR="003127C6" w:rsidRDefault="000A12E4" w:rsidP="00EE4583">
      <w:pPr>
        <w:pStyle w:val="Heading1"/>
      </w:pPr>
      <w:r>
        <w:t>Discussion</w:t>
      </w:r>
    </w:p>
    <w:p w14:paraId="6A6237AB" w14:textId="77777777" w:rsidR="007D6CF5" w:rsidRPr="007D6CF5" w:rsidRDefault="007D6CF5" w:rsidP="007D6CF5"/>
    <w:p w14:paraId="3B98B9AC" w14:textId="18E5B031" w:rsidR="00EE4583" w:rsidRPr="00EE4583" w:rsidRDefault="00E32DA5" w:rsidP="003127C6">
      <w:pPr>
        <w:pStyle w:val="Heading2"/>
      </w:pPr>
      <w:r>
        <w:t>Europe</w:t>
      </w:r>
      <w:r w:rsidR="007B7F9F">
        <w:t xml:space="preserve"> – Lower 6 GHz (5.925 – 6.425 GHz)</w:t>
      </w:r>
    </w:p>
    <w:p w14:paraId="4154631F" w14:textId="5A7ED66F" w:rsidR="0050719B" w:rsidRDefault="0050719B" w:rsidP="0050719B">
      <w:pPr>
        <w:overflowPunct/>
        <w:spacing w:after="0"/>
        <w:jc w:val="left"/>
        <w:textAlignment w:val="auto"/>
      </w:pPr>
      <w:r>
        <w:t xml:space="preserve">During RSC#74 meeting, RSCom agreed on a final draft of the Implementing Decision on the harmonised use of radio spectrum in 5945-6425 MHz </w:t>
      </w:r>
      <w:r w:rsidRPr="0050719B">
        <w:t>frequency band for the implementation</w:t>
      </w:r>
      <w:r>
        <w:t xml:space="preserve"> </w:t>
      </w:r>
      <w:r w:rsidRPr="0050719B">
        <w:t>of wireless access systems including radio local area networks</w:t>
      </w:r>
      <w:r>
        <w:t xml:space="preserve">. </w:t>
      </w:r>
    </w:p>
    <w:p w14:paraId="4EF5378A" w14:textId="30609375" w:rsidR="0050719B" w:rsidRDefault="0050719B" w:rsidP="0050719B">
      <w:pPr>
        <w:overflowPunct/>
        <w:spacing w:after="0"/>
        <w:jc w:val="left"/>
        <w:textAlignment w:val="auto"/>
      </w:pPr>
    </w:p>
    <w:p w14:paraId="6D5F97EA" w14:textId="77777777" w:rsidR="0050719B" w:rsidRPr="0050719B" w:rsidRDefault="0050719B" w:rsidP="0050719B">
      <w:pPr>
        <w:overflowPunct/>
        <w:spacing w:after="0"/>
        <w:jc w:val="left"/>
        <w:textAlignment w:val="auto"/>
      </w:pPr>
      <w:r>
        <w:t xml:space="preserve">Also, the Committee also agreed on a stable text </w:t>
      </w:r>
      <w:r w:rsidRPr="0050719B">
        <w:t>concerning a Mandate to CEPT to review the limit of</w:t>
      </w:r>
    </w:p>
    <w:p w14:paraId="0405BFAE" w14:textId="612E1A96" w:rsidR="0050719B" w:rsidRDefault="0050719B" w:rsidP="0050719B">
      <w:pPr>
        <w:overflowPunct/>
        <w:spacing w:after="0"/>
        <w:jc w:val="left"/>
        <w:textAlignment w:val="auto"/>
      </w:pPr>
      <w:r w:rsidRPr="0050719B">
        <w:t>out-of-band (OOB) emissions below 5935 MHz applicable to very low power (VLP) WAS/RLAN</w:t>
      </w:r>
      <w:r>
        <w:t xml:space="preserve"> </w:t>
      </w:r>
      <w:r w:rsidRPr="0050719B">
        <w:t>devices. The Commission will launch a written procedure with the aim to</w:t>
      </w:r>
      <w:r>
        <w:t xml:space="preserve"> </w:t>
      </w:r>
      <w:r w:rsidRPr="0050719B">
        <w:t>adopt the Mandate as soon as possible.</w:t>
      </w:r>
    </w:p>
    <w:p w14:paraId="6818CB02" w14:textId="77777777" w:rsidR="006D3B52" w:rsidRDefault="006D3B52" w:rsidP="003127C6">
      <w:pPr>
        <w:pStyle w:val="ListParagraph"/>
        <w:ind w:leftChars="0" w:left="720"/>
      </w:pPr>
    </w:p>
    <w:p w14:paraId="1F4247F5" w14:textId="2B628C1D" w:rsidR="007C7251" w:rsidRDefault="007C7251" w:rsidP="003127C6">
      <w:pPr>
        <w:pStyle w:val="Heading2"/>
      </w:pPr>
      <w:r>
        <w:t>USA</w:t>
      </w:r>
    </w:p>
    <w:p w14:paraId="64A023B3" w14:textId="277A5DF9" w:rsidR="006C2E9A" w:rsidRDefault="0068202D" w:rsidP="00C60354">
      <w:r>
        <w:t xml:space="preserve">Discussion are still on-going on the </w:t>
      </w:r>
      <w:r w:rsidR="008A0FB5">
        <w:t>Report and Order</w:t>
      </w:r>
      <w:r w:rsidR="006C2E9A">
        <w:t xml:space="preserve"> and Further Notice of Proposed Rulemaking</w:t>
      </w:r>
      <w:r w:rsidR="008A0FB5">
        <w:t xml:space="preserve"> </w:t>
      </w:r>
      <w:r w:rsidR="006C2E9A">
        <w:fldChar w:fldCharType="begin"/>
      </w:r>
      <w:r w:rsidR="006C2E9A">
        <w:instrText xml:space="preserve"> REF _Ref49783338 \r \h </w:instrText>
      </w:r>
      <w:r w:rsidR="006C2E9A">
        <w:fldChar w:fldCharType="separate"/>
      </w:r>
      <w:r w:rsidR="006C2E9A">
        <w:t>[2]</w:t>
      </w:r>
      <w:r w:rsidR="006C2E9A">
        <w:fldChar w:fldCharType="end"/>
      </w:r>
      <w:r w:rsidR="006C2E9A">
        <w:t xml:space="preserve">, many comments and petitions have been filed on FCC website. </w:t>
      </w:r>
    </w:p>
    <w:p w14:paraId="3FE79410" w14:textId="61432D4A" w:rsidR="007C7251" w:rsidRDefault="0068202D" w:rsidP="007C7251">
      <w:r>
        <w:t>FCC has published a Public Notice on January 11</w:t>
      </w:r>
      <w:r w:rsidRPr="0068202D">
        <w:rPr>
          <w:vertAlign w:val="superscript"/>
        </w:rPr>
        <w:t>th</w:t>
      </w:r>
      <w:r>
        <w:t>, 2021 seeking for additional information on whether the Commission should permit direct communications between client devices.</w:t>
      </w:r>
    </w:p>
    <w:p w14:paraId="692D5422" w14:textId="77777777" w:rsidR="006C0761" w:rsidRDefault="006C0761" w:rsidP="007C7251"/>
    <w:p w14:paraId="6A72584C" w14:textId="68DC186E" w:rsidR="007D6CF5" w:rsidRDefault="007D6CF5" w:rsidP="003127C6">
      <w:pPr>
        <w:pStyle w:val="Heading2"/>
      </w:pPr>
      <w:r>
        <w:t>RCC</w:t>
      </w:r>
    </w:p>
    <w:p w14:paraId="5EA22361" w14:textId="29C911C4" w:rsidR="007D6CF5" w:rsidRPr="007D6CF5" w:rsidRDefault="007D6CF5" w:rsidP="007D6CF5">
      <w:r>
        <w:t>The RCC Commis</w:t>
      </w:r>
      <w:r w:rsidR="00DE110B">
        <w:t>si</w:t>
      </w:r>
      <w:r>
        <w:t xml:space="preserve">on on RFS and SO sent a LS back (RP-210957) to inform 3GPP RAN is continuing its work on clarifying the regulatory requirements that were requested by 3GPP. They also </w:t>
      </w:r>
      <w:r w:rsidR="00DE110B">
        <w:t>confirmed</w:t>
      </w:r>
      <w:r>
        <w:t xml:space="preserve"> that the frequency range 6425-7125 MHz is allocated to mobile service in RCC countries, where 5G-NR/IMT-202 systems will be licensed.</w:t>
      </w:r>
    </w:p>
    <w:p w14:paraId="67877DB7" w14:textId="2984E5D8" w:rsidR="006C0761" w:rsidRDefault="006C0761" w:rsidP="003127C6">
      <w:pPr>
        <w:pStyle w:val="Heading2"/>
      </w:pPr>
      <w:r>
        <w:t>Canada</w:t>
      </w:r>
    </w:p>
    <w:p w14:paraId="49BC8B92" w14:textId="7C92D9ED" w:rsidR="006C0761" w:rsidRDefault="006C0761" w:rsidP="006C0761">
      <w:r>
        <w:t xml:space="preserve">ISED has decided to release the full 6 GHz band for license-exempt use. </w:t>
      </w:r>
    </w:p>
    <w:p w14:paraId="28BF57CE" w14:textId="0F50F0AD" w:rsidR="006C0761" w:rsidRDefault="006C0761" w:rsidP="006C0761">
      <w:r>
        <w:t xml:space="preserve">More detailed information are captured in the TP to TR </w:t>
      </w:r>
      <w:r>
        <w:fldChar w:fldCharType="begin"/>
      </w:r>
      <w:r>
        <w:instrText xml:space="preserve"> REF _Ref73910382 \r \h </w:instrText>
      </w:r>
      <w:r>
        <w:fldChar w:fldCharType="separate"/>
      </w:r>
      <w:r>
        <w:t>[4]</w:t>
      </w:r>
      <w:r>
        <w:fldChar w:fldCharType="end"/>
      </w:r>
      <w:r>
        <w:t>.</w:t>
      </w:r>
    </w:p>
    <w:p w14:paraId="2E3C2C23" w14:textId="77777777" w:rsidR="006C0761" w:rsidRPr="006C0761" w:rsidRDefault="006C0761" w:rsidP="006C0761"/>
    <w:p w14:paraId="2AA01B16" w14:textId="34316F4C" w:rsidR="00A13DC7" w:rsidRDefault="003127C6" w:rsidP="003127C6">
      <w:pPr>
        <w:pStyle w:val="Heading2"/>
      </w:pPr>
      <w:r>
        <w:t>Other</w:t>
      </w:r>
      <w:r w:rsidR="003E23D3">
        <w:t xml:space="preserve"> region</w:t>
      </w:r>
      <w:r w:rsidR="0044332E">
        <w:t>s</w:t>
      </w:r>
    </w:p>
    <w:p w14:paraId="61A87450" w14:textId="11C4565A" w:rsidR="003127C6" w:rsidRDefault="003127C6" w:rsidP="003127C6">
      <w:r>
        <w:t xml:space="preserve">There was no major update from </w:t>
      </w:r>
      <w:r w:rsidR="0030156E">
        <w:t>other regions</w:t>
      </w:r>
      <w:r>
        <w:t xml:space="preserve"> since last RAN#</w:t>
      </w:r>
      <w:r w:rsidR="006C0761">
        <w:t>91</w:t>
      </w:r>
      <w:r w:rsidR="00470092">
        <w:t>e</w:t>
      </w:r>
      <w:r w:rsidR="00B77A4A">
        <w:t>.</w:t>
      </w:r>
    </w:p>
    <w:p w14:paraId="265FB0CE" w14:textId="77777777" w:rsidR="00973BAD" w:rsidRDefault="00973BAD" w:rsidP="003127C6"/>
    <w:p w14:paraId="41EB6CF5" w14:textId="775D9D2B" w:rsidR="009705A9" w:rsidRDefault="00C01F33" w:rsidP="008E065E">
      <w:pPr>
        <w:pStyle w:val="Heading1"/>
      </w:pPr>
      <w:r w:rsidRPr="00CE0424">
        <w:t>Conclusion</w:t>
      </w:r>
      <w:r w:rsidR="00521FE6">
        <w:t>s</w:t>
      </w:r>
    </w:p>
    <w:p w14:paraId="64226DB9" w14:textId="00B8C137" w:rsidR="008F7909" w:rsidRDefault="00A13DC7" w:rsidP="008F7909">
      <w:r>
        <w:t>This contribution provides a</w:t>
      </w:r>
      <w:r w:rsidR="001C2B7D">
        <w:t>n</w:t>
      </w:r>
      <w:r>
        <w:t xml:space="preserve"> update </w:t>
      </w:r>
      <w:r w:rsidR="001C2B7D">
        <w:t xml:space="preserve">of current status </w:t>
      </w:r>
      <w:r>
        <w:t xml:space="preserve">and next steps </w:t>
      </w:r>
      <w:r w:rsidR="001C2B7D">
        <w:t>related to</w:t>
      </w:r>
      <w:r>
        <w:t xml:space="preserve"> Regulatory work </w:t>
      </w:r>
      <w:r w:rsidR="001C2B7D">
        <w:t>on</w:t>
      </w:r>
      <w:r>
        <w:t xml:space="preserve"> 6 GHz band</w:t>
      </w:r>
      <w:r w:rsidR="001C2B7D" w:rsidRPr="001C2B7D">
        <w:t xml:space="preserve"> </w:t>
      </w:r>
      <w:r w:rsidR="001C2B7D">
        <w:t>in the world</w:t>
      </w:r>
      <w:r>
        <w:t>.</w:t>
      </w:r>
    </w:p>
    <w:p w14:paraId="6A9B0059" w14:textId="732C506F" w:rsidR="00C97E18" w:rsidRPr="00B957A0" w:rsidRDefault="00C97E18" w:rsidP="00B957A0">
      <w:pPr>
        <w:rPr>
          <w:b/>
          <w:bCs/>
        </w:rPr>
      </w:pPr>
      <w:bookmarkStart w:id="0" w:name="_In-sequence_SDU_delivery"/>
      <w:bookmarkStart w:id="1" w:name="_Ref174151459"/>
      <w:bookmarkStart w:id="2" w:name="_Ref189809556"/>
      <w:bookmarkEnd w:id="0"/>
    </w:p>
    <w:p w14:paraId="6F5C0ACB" w14:textId="4598E228" w:rsidR="00E11163" w:rsidRDefault="00E11163" w:rsidP="00E11163">
      <w:pPr>
        <w:pStyle w:val="Heading1"/>
      </w:pPr>
      <w:bookmarkStart w:id="3" w:name="_Hlk531278929"/>
      <w:bookmarkEnd w:id="1"/>
      <w:bookmarkEnd w:id="2"/>
      <w:r>
        <w:t>References</w:t>
      </w:r>
    </w:p>
    <w:p w14:paraId="19617C6E" w14:textId="2639518F" w:rsidR="00300369" w:rsidRPr="00300369" w:rsidRDefault="00300369" w:rsidP="00780A21">
      <w:pPr>
        <w:pStyle w:val="Reference"/>
        <w:numPr>
          <w:ilvl w:val="0"/>
          <w:numId w:val="30"/>
        </w:numPr>
        <w:textAlignment w:val="auto"/>
      </w:pPr>
      <w:bookmarkStart w:id="4" w:name="_Ref2791573"/>
      <w:bookmarkStart w:id="5" w:name="_Ref531088864"/>
      <w:r w:rsidRPr="00300369">
        <w:t>RP-182312</w:t>
      </w:r>
      <w:r>
        <w:t xml:space="preserve">, </w:t>
      </w:r>
      <w:r w:rsidRPr="00300369">
        <w:rPr>
          <w:rFonts w:eastAsia="Batang" w:cs="Arial"/>
        </w:rPr>
        <w:t xml:space="preserve">SID on 6 GHz for </w:t>
      </w:r>
      <w:r w:rsidRPr="00300369">
        <w:rPr>
          <w:rFonts w:cs="Arial" w:hint="eastAsia"/>
        </w:rPr>
        <w:t>LTE</w:t>
      </w:r>
      <w:r w:rsidRPr="00300369">
        <w:rPr>
          <w:rFonts w:eastAsia="Batang" w:cs="Arial"/>
        </w:rPr>
        <w:t xml:space="preserve"> and </w:t>
      </w:r>
      <w:r w:rsidRPr="00300369">
        <w:rPr>
          <w:rFonts w:cs="Arial" w:hint="eastAsia"/>
        </w:rPr>
        <w:t>NR</w:t>
      </w:r>
      <w:r w:rsidRPr="00300369">
        <w:rPr>
          <w:rFonts w:cs="Arial"/>
        </w:rPr>
        <w:t xml:space="preserve"> in Licensed and Unlicensed Operations, Ericsson</w:t>
      </w:r>
      <w:bookmarkEnd w:id="4"/>
    </w:p>
    <w:p w14:paraId="3C38362E" w14:textId="3E81169A" w:rsidR="00EE6B28" w:rsidRDefault="00920A73" w:rsidP="00780A21">
      <w:pPr>
        <w:pStyle w:val="Reference"/>
        <w:numPr>
          <w:ilvl w:val="0"/>
          <w:numId w:val="30"/>
        </w:numPr>
        <w:textAlignment w:val="auto"/>
      </w:pPr>
      <w:bookmarkStart w:id="6" w:name="_Ref49783338"/>
      <w:bookmarkEnd w:id="3"/>
      <w:bookmarkEnd w:id="5"/>
      <w:r w:rsidRPr="00920A73">
        <w:t>R</w:t>
      </w:r>
      <w:r w:rsidR="00E77C40">
        <w:t>eport and order</w:t>
      </w:r>
      <w:r w:rsidR="00B0323B">
        <w:t xml:space="preserve"> </w:t>
      </w:r>
      <w:r w:rsidR="00E77C40">
        <w:t>and further notice of proposed rulemaking</w:t>
      </w:r>
      <w:r w:rsidRPr="00920A73">
        <w:t>, FCC 20-51</w:t>
      </w:r>
      <w:bookmarkEnd w:id="6"/>
    </w:p>
    <w:p w14:paraId="794CDF0B" w14:textId="2883BC81" w:rsidR="0068202D" w:rsidRDefault="0068202D" w:rsidP="00780A21">
      <w:pPr>
        <w:pStyle w:val="Reference"/>
        <w:numPr>
          <w:ilvl w:val="0"/>
          <w:numId w:val="30"/>
        </w:numPr>
        <w:textAlignment w:val="auto"/>
      </w:pPr>
      <w:r>
        <w:t>DA-21-7A1</w:t>
      </w:r>
      <w:r w:rsidR="006C2BFA">
        <w:t xml:space="preserve">, “The Office of Engineering &amp; Technology seeks additional information regarding client-to-client </w:t>
      </w:r>
      <w:r w:rsidR="00DE110B">
        <w:t>device</w:t>
      </w:r>
      <w:r w:rsidR="006C2BFA">
        <w:t xml:space="preserve"> communications in the 6 GHz band”</w:t>
      </w:r>
    </w:p>
    <w:p w14:paraId="77A492A5" w14:textId="70FB3B17" w:rsidR="006C0761" w:rsidRDefault="006C0761" w:rsidP="00780A21">
      <w:pPr>
        <w:pStyle w:val="Reference"/>
        <w:numPr>
          <w:ilvl w:val="0"/>
          <w:numId w:val="30"/>
        </w:numPr>
        <w:textAlignment w:val="auto"/>
      </w:pPr>
      <w:bookmarkStart w:id="7" w:name="_Ref73910382"/>
      <w:r>
        <w:t xml:space="preserve">RP-211180, </w:t>
      </w:r>
      <w:r w:rsidRPr="00290E82">
        <w:t>TP to TR 37.890 capturing latest updates</w:t>
      </w:r>
      <w:r w:rsidRPr="006C0761">
        <w:t>, Ericsson</w:t>
      </w:r>
      <w:bookmarkEnd w:id="7"/>
    </w:p>
    <w:p w14:paraId="7116CA7A" w14:textId="1D620A11" w:rsidR="00143E9E" w:rsidRDefault="00143E9E" w:rsidP="00780A21">
      <w:pPr>
        <w:pStyle w:val="Reference"/>
        <w:numPr>
          <w:ilvl w:val="0"/>
          <w:numId w:val="30"/>
        </w:numPr>
        <w:textAlignment w:val="auto"/>
      </w:pPr>
      <w:r>
        <w:t>RP-210957, Liaison statement to 3GPP TSG RAN on inclusion of the frequency band 6425-7125 MHz in 3GPP specification for 5G-NR/IMT-2020 systems, Regional Commonwealth in the filed of Communications.</w:t>
      </w:r>
    </w:p>
    <w:p w14:paraId="68FA7497" w14:textId="77777777" w:rsidR="006C0761" w:rsidRDefault="006C0761" w:rsidP="006C0761">
      <w:pPr>
        <w:pStyle w:val="Reference"/>
        <w:numPr>
          <w:ilvl w:val="0"/>
          <w:numId w:val="0"/>
        </w:numPr>
        <w:ind w:left="567" w:hanging="567"/>
        <w:textAlignment w:val="auto"/>
      </w:pPr>
    </w:p>
    <w:sectPr w:rsidR="006C076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560EC4" w14:textId="77777777" w:rsidR="00616955" w:rsidRDefault="00616955">
      <w:r>
        <w:separator/>
      </w:r>
    </w:p>
  </w:endnote>
  <w:endnote w:type="continuationSeparator" w:id="0">
    <w:p w14:paraId="27F12DA9" w14:textId="77777777" w:rsidR="00616955" w:rsidRDefault="00616955">
      <w:r>
        <w:continuationSeparator/>
      </w:r>
    </w:p>
  </w:endnote>
  <w:endnote w:type="continuationNotice" w:id="1">
    <w:p w14:paraId="1E1B15C9" w14:textId="77777777" w:rsidR="00616955" w:rsidRDefault="0061695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F4D707" w14:textId="77777777" w:rsidR="00DE41DB" w:rsidRDefault="00DE41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77196A" w14:textId="77777777" w:rsidR="00DE41DB" w:rsidRDefault="00DE41D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0484DA" w14:textId="77777777" w:rsidR="00DE41DB" w:rsidRDefault="00DE41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F87EEF" w14:textId="77777777" w:rsidR="00616955" w:rsidRDefault="00616955">
      <w:r>
        <w:separator/>
      </w:r>
    </w:p>
  </w:footnote>
  <w:footnote w:type="continuationSeparator" w:id="0">
    <w:p w14:paraId="1E257BF3" w14:textId="77777777" w:rsidR="00616955" w:rsidRDefault="00616955">
      <w:r>
        <w:continuationSeparator/>
      </w:r>
    </w:p>
  </w:footnote>
  <w:footnote w:type="continuationNotice" w:id="1">
    <w:p w14:paraId="64F2FE1C" w14:textId="77777777" w:rsidR="00616955" w:rsidRDefault="0061695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D896BA" w14:textId="77777777" w:rsidR="00DE41DB" w:rsidRDefault="00DE41D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8632B7" w14:textId="77777777" w:rsidR="00DE41DB" w:rsidRDefault="00DE41D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8F1C74" w14:textId="77777777" w:rsidR="00DE41DB" w:rsidRDefault="00DE41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EEACEE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D3B8D13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DDDCE6B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82"/>
    <w:multiLevelType w:val="singleLevel"/>
    <w:tmpl w:val="5EE03D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07917022"/>
    <w:multiLevelType w:val="hybridMultilevel"/>
    <w:tmpl w:val="430CB8C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2F0981"/>
    <w:multiLevelType w:val="hybridMultilevel"/>
    <w:tmpl w:val="7BDAB7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AE51BA7"/>
    <w:multiLevelType w:val="hybridMultilevel"/>
    <w:tmpl w:val="F91A0B54"/>
    <w:lvl w:ilvl="0" w:tplc="FD8EC69C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D9D76B5"/>
    <w:multiLevelType w:val="hybridMultilevel"/>
    <w:tmpl w:val="561AA26A"/>
    <w:lvl w:ilvl="0" w:tplc="3006B62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BB033E"/>
    <w:multiLevelType w:val="hybridMultilevel"/>
    <w:tmpl w:val="1F102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C90624"/>
    <w:multiLevelType w:val="hybridMultilevel"/>
    <w:tmpl w:val="7F9AC9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E40CAB"/>
    <w:multiLevelType w:val="hybridMultilevel"/>
    <w:tmpl w:val="3EB86912"/>
    <w:lvl w:ilvl="0" w:tplc="AB66FBD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1F9A0A6A"/>
    <w:multiLevelType w:val="hybridMultilevel"/>
    <w:tmpl w:val="0C602B0C"/>
    <w:lvl w:ilvl="0" w:tplc="98BE1F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977399"/>
    <w:multiLevelType w:val="hybridMultilevel"/>
    <w:tmpl w:val="9442442C"/>
    <w:lvl w:ilvl="0" w:tplc="F854678A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B76A21"/>
    <w:multiLevelType w:val="hybridMultilevel"/>
    <w:tmpl w:val="9D4CDF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13447B"/>
    <w:multiLevelType w:val="hybridMultilevel"/>
    <w:tmpl w:val="B2FAAB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9850E2C"/>
    <w:multiLevelType w:val="hybridMultilevel"/>
    <w:tmpl w:val="4B50C218"/>
    <w:lvl w:ilvl="0" w:tplc="FF9EDF9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E98840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038C642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0362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30A0B42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46EC22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8" w15:restartNumberingAfterBreak="0">
    <w:nsid w:val="47EA282B"/>
    <w:multiLevelType w:val="hybridMultilevel"/>
    <w:tmpl w:val="F61AFEC4"/>
    <w:lvl w:ilvl="0" w:tplc="A0A8B3D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B01D1C"/>
    <w:multiLevelType w:val="hybridMultilevel"/>
    <w:tmpl w:val="9926D864"/>
    <w:lvl w:ilvl="0" w:tplc="CF9C24BC">
      <w:start w:val="20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0D11AFD"/>
    <w:multiLevelType w:val="multilevel"/>
    <w:tmpl w:val="3AE24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101505E"/>
    <w:multiLevelType w:val="hybridMultilevel"/>
    <w:tmpl w:val="8812A9F0"/>
    <w:lvl w:ilvl="0" w:tplc="DA441E7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3F4F34"/>
    <w:multiLevelType w:val="hybridMultilevel"/>
    <w:tmpl w:val="040A56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9F0B64"/>
    <w:multiLevelType w:val="hybridMultilevel"/>
    <w:tmpl w:val="4F443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964B9F"/>
    <w:multiLevelType w:val="hybridMultilevel"/>
    <w:tmpl w:val="B43E4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C539DF"/>
    <w:multiLevelType w:val="hybridMultilevel"/>
    <w:tmpl w:val="0F4C35FE"/>
    <w:lvl w:ilvl="0" w:tplc="DFDA707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9A3C12"/>
    <w:multiLevelType w:val="hybridMultilevel"/>
    <w:tmpl w:val="F152704C"/>
    <w:lvl w:ilvl="0" w:tplc="827EA0BC">
      <w:start w:val="7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72B13F27"/>
    <w:multiLevelType w:val="hybridMultilevel"/>
    <w:tmpl w:val="C7EE6D66"/>
    <w:lvl w:ilvl="0" w:tplc="1F042416">
      <w:start w:val="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BA1549"/>
    <w:multiLevelType w:val="hybridMultilevel"/>
    <w:tmpl w:val="7C0C3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C23A9C"/>
    <w:multiLevelType w:val="hybridMultilevel"/>
    <w:tmpl w:val="2C506C24"/>
    <w:lvl w:ilvl="0" w:tplc="0532AF9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9112AE"/>
    <w:multiLevelType w:val="hybridMultilevel"/>
    <w:tmpl w:val="A3125D38"/>
    <w:lvl w:ilvl="0" w:tplc="B310FB42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CFE065E8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14BCACA2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498E5F28">
      <w:start w:val="57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F612D2D8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4C386AF6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D5B062A4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B1382978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4692C08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num w:numId="1">
    <w:abstractNumId w:val="7"/>
  </w:num>
  <w:num w:numId="2">
    <w:abstractNumId w:val="30"/>
  </w:num>
  <w:num w:numId="3">
    <w:abstractNumId w:val="24"/>
  </w:num>
  <w:num w:numId="4">
    <w:abstractNumId w:val="25"/>
  </w:num>
  <w:num w:numId="5">
    <w:abstractNumId w:val="22"/>
  </w:num>
  <w:num w:numId="6">
    <w:abstractNumId w:val="26"/>
  </w:num>
  <w:num w:numId="7">
    <w:abstractNumId w:val="33"/>
  </w:num>
  <w:num w:numId="8">
    <w:abstractNumId w:val="23"/>
  </w:num>
  <w:num w:numId="9">
    <w:abstractNumId w:val="20"/>
  </w:num>
  <w:num w:numId="10">
    <w:abstractNumId w:val="3"/>
  </w:num>
  <w:num w:numId="11">
    <w:abstractNumId w:val="2"/>
  </w:num>
  <w:num w:numId="12">
    <w:abstractNumId w:val="1"/>
  </w:num>
  <w:num w:numId="13">
    <w:abstractNumId w:val="32"/>
  </w:num>
  <w:num w:numId="14">
    <w:abstractNumId w:val="0"/>
  </w:num>
  <w:num w:numId="15">
    <w:abstractNumId w:val="37"/>
  </w:num>
  <w:num w:numId="16">
    <w:abstractNumId w:val="19"/>
  </w:num>
  <w:num w:numId="17">
    <w:abstractNumId w:val="39"/>
  </w:num>
  <w:num w:numId="18">
    <w:abstractNumId w:val="16"/>
  </w:num>
  <w:num w:numId="19">
    <w:abstractNumId w:val="14"/>
  </w:num>
  <w:num w:numId="20">
    <w:abstractNumId w:val="11"/>
  </w:num>
  <w:num w:numId="21">
    <w:abstractNumId w:val="17"/>
  </w:num>
  <w:num w:numId="22">
    <w:abstractNumId w:val="13"/>
  </w:num>
  <w:num w:numId="23">
    <w:abstractNumId w:val="29"/>
  </w:num>
  <w:num w:numId="24">
    <w:abstractNumId w:val="38"/>
  </w:num>
  <w:num w:numId="25">
    <w:abstractNumId w:val="5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6">
    <w:abstractNumId w:val="6"/>
  </w:num>
  <w:num w:numId="27">
    <w:abstractNumId w:val="4"/>
  </w:num>
  <w:num w:numId="28">
    <w:abstractNumId w:val="34"/>
  </w:num>
  <w:num w:numId="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</w:num>
  <w:num w:numId="32">
    <w:abstractNumId w:val="24"/>
  </w:num>
  <w:num w:numId="33">
    <w:abstractNumId w:val="24"/>
  </w:num>
  <w:num w:numId="34">
    <w:abstractNumId w:val="24"/>
  </w:num>
  <w:num w:numId="35">
    <w:abstractNumId w:val="24"/>
  </w:num>
  <w:num w:numId="36">
    <w:abstractNumId w:val="24"/>
  </w:num>
  <w:num w:numId="37">
    <w:abstractNumId w:val="27"/>
  </w:num>
  <w:num w:numId="38">
    <w:abstractNumId w:val="28"/>
  </w:num>
  <w:num w:numId="39">
    <w:abstractNumId w:val="41"/>
  </w:num>
  <w:num w:numId="40">
    <w:abstractNumId w:val="9"/>
  </w:num>
  <w:num w:numId="41">
    <w:abstractNumId w:val="18"/>
  </w:num>
  <w:num w:numId="42">
    <w:abstractNumId w:val="36"/>
  </w:num>
  <w:num w:numId="43">
    <w:abstractNumId w:val="21"/>
  </w:num>
  <w:num w:numId="44">
    <w:abstractNumId w:val="12"/>
  </w:num>
  <w:num w:numId="45">
    <w:abstractNumId w:val="10"/>
  </w:num>
  <w:num w:numId="46">
    <w:abstractNumId w:val="8"/>
  </w:num>
  <w:num w:numId="47">
    <w:abstractNumId w:val="24"/>
  </w:num>
  <w:num w:numId="48">
    <w:abstractNumId w:val="43"/>
  </w:num>
  <w:num w:numId="49">
    <w:abstractNumId w:val="24"/>
  </w:num>
  <w:num w:numId="50">
    <w:abstractNumId w:val="24"/>
  </w:num>
  <w:num w:numId="51">
    <w:abstractNumId w:val="35"/>
  </w:num>
  <w:num w:numId="52">
    <w:abstractNumId w:val="15"/>
  </w:num>
  <w:num w:numId="53">
    <w:abstractNumId w:val="31"/>
  </w:num>
  <w:num w:numId="54">
    <w:abstractNumId w:val="40"/>
  </w:num>
  <w:num w:numId="55">
    <w:abstractNumId w:val="4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1ED5"/>
    <w:rsid w:val="000006E1"/>
    <w:rsid w:val="00002A37"/>
    <w:rsid w:val="000039CC"/>
    <w:rsid w:val="000039F4"/>
    <w:rsid w:val="00006446"/>
    <w:rsid w:val="00006896"/>
    <w:rsid w:val="00007CDC"/>
    <w:rsid w:val="00011B28"/>
    <w:rsid w:val="00011B48"/>
    <w:rsid w:val="000134E3"/>
    <w:rsid w:val="0001525B"/>
    <w:rsid w:val="00015D15"/>
    <w:rsid w:val="0001700B"/>
    <w:rsid w:val="000239D3"/>
    <w:rsid w:val="0002564D"/>
    <w:rsid w:val="00025ECA"/>
    <w:rsid w:val="000305A9"/>
    <w:rsid w:val="000325B8"/>
    <w:rsid w:val="00032791"/>
    <w:rsid w:val="00033825"/>
    <w:rsid w:val="00033ABF"/>
    <w:rsid w:val="00034C15"/>
    <w:rsid w:val="00035462"/>
    <w:rsid w:val="00035718"/>
    <w:rsid w:val="00036006"/>
    <w:rsid w:val="00036BA1"/>
    <w:rsid w:val="00041CE5"/>
    <w:rsid w:val="000422E2"/>
    <w:rsid w:val="00042B50"/>
    <w:rsid w:val="00042F22"/>
    <w:rsid w:val="00043957"/>
    <w:rsid w:val="000444EF"/>
    <w:rsid w:val="0005138B"/>
    <w:rsid w:val="00051B17"/>
    <w:rsid w:val="00052A07"/>
    <w:rsid w:val="000534E3"/>
    <w:rsid w:val="0005606A"/>
    <w:rsid w:val="0005631A"/>
    <w:rsid w:val="00057117"/>
    <w:rsid w:val="000616E7"/>
    <w:rsid w:val="0006487E"/>
    <w:rsid w:val="00065D4F"/>
    <w:rsid w:val="00065E1A"/>
    <w:rsid w:val="00066B5F"/>
    <w:rsid w:val="000725C4"/>
    <w:rsid w:val="0007268D"/>
    <w:rsid w:val="00074FFB"/>
    <w:rsid w:val="00077368"/>
    <w:rsid w:val="00077E5F"/>
    <w:rsid w:val="00080240"/>
    <w:rsid w:val="0008036A"/>
    <w:rsid w:val="00081AE6"/>
    <w:rsid w:val="0008309A"/>
    <w:rsid w:val="000855EB"/>
    <w:rsid w:val="00085B52"/>
    <w:rsid w:val="00086415"/>
    <w:rsid w:val="000866F2"/>
    <w:rsid w:val="0009009F"/>
    <w:rsid w:val="00091557"/>
    <w:rsid w:val="000924C1"/>
    <w:rsid w:val="000924F0"/>
    <w:rsid w:val="00093474"/>
    <w:rsid w:val="000935C7"/>
    <w:rsid w:val="00094AE2"/>
    <w:rsid w:val="0009510F"/>
    <w:rsid w:val="000971C2"/>
    <w:rsid w:val="000A12E4"/>
    <w:rsid w:val="000A16DA"/>
    <w:rsid w:val="000A1B7B"/>
    <w:rsid w:val="000A56F2"/>
    <w:rsid w:val="000A5BEB"/>
    <w:rsid w:val="000B0C0B"/>
    <w:rsid w:val="000B1D9E"/>
    <w:rsid w:val="000B2719"/>
    <w:rsid w:val="000B3A8F"/>
    <w:rsid w:val="000B4AB9"/>
    <w:rsid w:val="000B564A"/>
    <w:rsid w:val="000B58C3"/>
    <w:rsid w:val="000B5C4F"/>
    <w:rsid w:val="000B5D26"/>
    <w:rsid w:val="000B61E9"/>
    <w:rsid w:val="000C165A"/>
    <w:rsid w:val="000C2E19"/>
    <w:rsid w:val="000D0D07"/>
    <w:rsid w:val="000D4797"/>
    <w:rsid w:val="000E0527"/>
    <w:rsid w:val="000E13DA"/>
    <w:rsid w:val="000E1E92"/>
    <w:rsid w:val="000E606A"/>
    <w:rsid w:val="000F06D6"/>
    <w:rsid w:val="000F0EB1"/>
    <w:rsid w:val="000F1106"/>
    <w:rsid w:val="000F398F"/>
    <w:rsid w:val="000F3BE9"/>
    <w:rsid w:val="000F3F6C"/>
    <w:rsid w:val="000F4213"/>
    <w:rsid w:val="000F67A4"/>
    <w:rsid w:val="000F6DF3"/>
    <w:rsid w:val="000F6FED"/>
    <w:rsid w:val="000F7C85"/>
    <w:rsid w:val="001005FF"/>
    <w:rsid w:val="001018F5"/>
    <w:rsid w:val="001060A9"/>
    <w:rsid w:val="001062FB"/>
    <w:rsid w:val="001063E6"/>
    <w:rsid w:val="0010726D"/>
    <w:rsid w:val="001078DB"/>
    <w:rsid w:val="00113CF4"/>
    <w:rsid w:val="00114CD4"/>
    <w:rsid w:val="001153EA"/>
    <w:rsid w:val="00115643"/>
    <w:rsid w:val="00116765"/>
    <w:rsid w:val="001219F5"/>
    <w:rsid w:val="00121A20"/>
    <w:rsid w:val="00122B60"/>
    <w:rsid w:val="0012377F"/>
    <w:rsid w:val="00124234"/>
    <w:rsid w:val="00124314"/>
    <w:rsid w:val="00126B4A"/>
    <w:rsid w:val="00130082"/>
    <w:rsid w:val="00130A3E"/>
    <w:rsid w:val="00130E8D"/>
    <w:rsid w:val="00132FD0"/>
    <w:rsid w:val="001344C0"/>
    <w:rsid w:val="001346FA"/>
    <w:rsid w:val="0013474C"/>
    <w:rsid w:val="00135252"/>
    <w:rsid w:val="001353D0"/>
    <w:rsid w:val="0013690B"/>
    <w:rsid w:val="00137AB5"/>
    <w:rsid w:val="00137F0B"/>
    <w:rsid w:val="00143A22"/>
    <w:rsid w:val="00143E9E"/>
    <w:rsid w:val="00151E23"/>
    <w:rsid w:val="001526E0"/>
    <w:rsid w:val="00152B0A"/>
    <w:rsid w:val="001551B5"/>
    <w:rsid w:val="0015562D"/>
    <w:rsid w:val="001558E2"/>
    <w:rsid w:val="001570C7"/>
    <w:rsid w:val="00164391"/>
    <w:rsid w:val="001659C1"/>
    <w:rsid w:val="00166904"/>
    <w:rsid w:val="00167075"/>
    <w:rsid w:val="00173A8E"/>
    <w:rsid w:val="00177795"/>
    <w:rsid w:val="00180206"/>
    <w:rsid w:val="0018143F"/>
    <w:rsid w:val="00184279"/>
    <w:rsid w:val="00184640"/>
    <w:rsid w:val="00187BD5"/>
    <w:rsid w:val="00190AC1"/>
    <w:rsid w:val="0019341A"/>
    <w:rsid w:val="00196FBC"/>
    <w:rsid w:val="001971EA"/>
    <w:rsid w:val="0019738D"/>
    <w:rsid w:val="00197DF9"/>
    <w:rsid w:val="001A15D3"/>
    <w:rsid w:val="001A1987"/>
    <w:rsid w:val="001A2564"/>
    <w:rsid w:val="001A43EF"/>
    <w:rsid w:val="001A6173"/>
    <w:rsid w:val="001A6CBA"/>
    <w:rsid w:val="001B0D97"/>
    <w:rsid w:val="001B23A1"/>
    <w:rsid w:val="001B2576"/>
    <w:rsid w:val="001B4936"/>
    <w:rsid w:val="001B5A5D"/>
    <w:rsid w:val="001B69E3"/>
    <w:rsid w:val="001B72EA"/>
    <w:rsid w:val="001C1CE5"/>
    <w:rsid w:val="001C2B7D"/>
    <w:rsid w:val="001C2CF6"/>
    <w:rsid w:val="001C3D2A"/>
    <w:rsid w:val="001C5C31"/>
    <w:rsid w:val="001D51BA"/>
    <w:rsid w:val="001D6342"/>
    <w:rsid w:val="001D6D53"/>
    <w:rsid w:val="001E47F4"/>
    <w:rsid w:val="001E58E2"/>
    <w:rsid w:val="001E70D8"/>
    <w:rsid w:val="001E7AED"/>
    <w:rsid w:val="001F1C05"/>
    <w:rsid w:val="001F3916"/>
    <w:rsid w:val="001F54C5"/>
    <w:rsid w:val="001F57AE"/>
    <w:rsid w:val="001F662C"/>
    <w:rsid w:val="001F7074"/>
    <w:rsid w:val="00200490"/>
    <w:rsid w:val="002004F2"/>
    <w:rsid w:val="00201358"/>
    <w:rsid w:val="00201F3A"/>
    <w:rsid w:val="00203B00"/>
    <w:rsid w:val="00203F96"/>
    <w:rsid w:val="0020619D"/>
    <w:rsid w:val="002069B2"/>
    <w:rsid w:val="00207FA3"/>
    <w:rsid w:val="00214DA8"/>
    <w:rsid w:val="00215423"/>
    <w:rsid w:val="002154A7"/>
    <w:rsid w:val="002158FA"/>
    <w:rsid w:val="002201C3"/>
    <w:rsid w:val="00220600"/>
    <w:rsid w:val="002224DB"/>
    <w:rsid w:val="00223FCB"/>
    <w:rsid w:val="002252C3"/>
    <w:rsid w:val="00225C54"/>
    <w:rsid w:val="00230765"/>
    <w:rsid w:val="00230F8D"/>
    <w:rsid w:val="002319E4"/>
    <w:rsid w:val="00232F6A"/>
    <w:rsid w:val="00235632"/>
    <w:rsid w:val="00235872"/>
    <w:rsid w:val="00241559"/>
    <w:rsid w:val="00242AD3"/>
    <w:rsid w:val="00242E48"/>
    <w:rsid w:val="002435B3"/>
    <w:rsid w:val="002458EB"/>
    <w:rsid w:val="00247E49"/>
    <w:rsid w:val="002500C8"/>
    <w:rsid w:val="00253332"/>
    <w:rsid w:val="002554B6"/>
    <w:rsid w:val="00256492"/>
    <w:rsid w:val="00257543"/>
    <w:rsid w:val="002617E7"/>
    <w:rsid w:val="00264228"/>
    <w:rsid w:val="00264334"/>
    <w:rsid w:val="0026473E"/>
    <w:rsid w:val="00264BFE"/>
    <w:rsid w:val="00264D7B"/>
    <w:rsid w:val="00266214"/>
    <w:rsid w:val="00267C83"/>
    <w:rsid w:val="0027144F"/>
    <w:rsid w:val="00271F3A"/>
    <w:rsid w:val="00272D10"/>
    <w:rsid w:val="00273278"/>
    <w:rsid w:val="002737F4"/>
    <w:rsid w:val="00273DBF"/>
    <w:rsid w:val="00275D91"/>
    <w:rsid w:val="00277DCA"/>
    <w:rsid w:val="00280166"/>
    <w:rsid w:val="002805F5"/>
    <w:rsid w:val="00280751"/>
    <w:rsid w:val="00280778"/>
    <w:rsid w:val="0028077B"/>
    <w:rsid w:val="0028280A"/>
    <w:rsid w:val="0028380A"/>
    <w:rsid w:val="00286704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34A5"/>
    <w:rsid w:val="002B1AC5"/>
    <w:rsid w:val="002B24D6"/>
    <w:rsid w:val="002C41E6"/>
    <w:rsid w:val="002C76A0"/>
    <w:rsid w:val="002C77A9"/>
    <w:rsid w:val="002D071A"/>
    <w:rsid w:val="002D34B2"/>
    <w:rsid w:val="002D7637"/>
    <w:rsid w:val="002E17F2"/>
    <w:rsid w:val="002E7CAE"/>
    <w:rsid w:val="002F2771"/>
    <w:rsid w:val="002F37A9"/>
    <w:rsid w:val="002F7363"/>
    <w:rsid w:val="00300193"/>
    <w:rsid w:val="00300369"/>
    <w:rsid w:val="0030156E"/>
    <w:rsid w:val="00301747"/>
    <w:rsid w:val="00301CE6"/>
    <w:rsid w:val="00301ED8"/>
    <w:rsid w:val="0030256B"/>
    <w:rsid w:val="00302AE4"/>
    <w:rsid w:val="0030501F"/>
    <w:rsid w:val="00307220"/>
    <w:rsid w:val="00307BA1"/>
    <w:rsid w:val="00310CDA"/>
    <w:rsid w:val="00311702"/>
    <w:rsid w:val="00311AF1"/>
    <w:rsid w:val="00311E82"/>
    <w:rsid w:val="003127C6"/>
    <w:rsid w:val="00313FD6"/>
    <w:rsid w:val="003143BD"/>
    <w:rsid w:val="00317086"/>
    <w:rsid w:val="00317E0D"/>
    <w:rsid w:val="003203ED"/>
    <w:rsid w:val="00322C9F"/>
    <w:rsid w:val="00322F42"/>
    <w:rsid w:val="00324D23"/>
    <w:rsid w:val="00331518"/>
    <w:rsid w:val="00331751"/>
    <w:rsid w:val="00331EEF"/>
    <w:rsid w:val="00332AB4"/>
    <w:rsid w:val="00332F9D"/>
    <w:rsid w:val="0033441B"/>
    <w:rsid w:val="00334579"/>
    <w:rsid w:val="00335858"/>
    <w:rsid w:val="00336BDA"/>
    <w:rsid w:val="00342BD7"/>
    <w:rsid w:val="00343A07"/>
    <w:rsid w:val="00346DB5"/>
    <w:rsid w:val="003477B1"/>
    <w:rsid w:val="0035115B"/>
    <w:rsid w:val="00352685"/>
    <w:rsid w:val="0035483B"/>
    <w:rsid w:val="0035491B"/>
    <w:rsid w:val="00354AE6"/>
    <w:rsid w:val="003556E3"/>
    <w:rsid w:val="00357380"/>
    <w:rsid w:val="00357F49"/>
    <w:rsid w:val="003602D9"/>
    <w:rsid w:val="003604CE"/>
    <w:rsid w:val="003635F0"/>
    <w:rsid w:val="003652F1"/>
    <w:rsid w:val="00370E47"/>
    <w:rsid w:val="003742AC"/>
    <w:rsid w:val="00377CE1"/>
    <w:rsid w:val="00381903"/>
    <w:rsid w:val="003850E8"/>
    <w:rsid w:val="00385BF0"/>
    <w:rsid w:val="00386D0F"/>
    <w:rsid w:val="00390D41"/>
    <w:rsid w:val="003939FF"/>
    <w:rsid w:val="00395FB1"/>
    <w:rsid w:val="003A2223"/>
    <w:rsid w:val="003A2A0F"/>
    <w:rsid w:val="003A45A1"/>
    <w:rsid w:val="003A4D38"/>
    <w:rsid w:val="003A5B0A"/>
    <w:rsid w:val="003A6BAC"/>
    <w:rsid w:val="003A7EF3"/>
    <w:rsid w:val="003B0504"/>
    <w:rsid w:val="003B159C"/>
    <w:rsid w:val="003B1828"/>
    <w:rsid w:val="003B369F"/>
    <w:rsid w:val="003B36A3"/>
    <w:rsid w:val="003B460B"/>
    <w:rsid w:val="003B7FE5"/>
    <w:rsid w:val="003C03D0"/>
    <w:rsid w:val="003C11C8"/>
    <w:rsid w:val="003C213A"/>
    <w:rsid w:val="003C240F"/>
    <w:rsid w:val="003C2702"/>
    <w:rsid w:val="003C3D72"/>
    <w:rsid w:val="003C551D"/>
    <w:rsid w:val="003C6D22"/>
    <w:rsid w:val="003C7806"/>
    <w:rsid w:val="003D109F"/>
    <w:rsid w:val="003D2478"/>
    <w:rsid w:val="003D2FE2"/>
    <w:rsid w:val="003D3C45"/>
    <w:rsid w:val="003D5B1F"/>
    <w:rsid w:val="003D6581"/>
    <w:rsid w:val="003D7932"/>
    <w:rsid w:val="003E15FA"/>
    <w:rsid w:val="003E23D3"/>
    <w:rsid w:val="003E55E4"/>
    <w:rsid w:val="003E74E3"/>
    <w:rsid w:val="003F05C7"/>
    <w:rsid w:val="003F2CD4"/>
    <w:rsid w:val="003F2E5D"/>
    <w:rsid w:val="003F40BC"/>
    <w:rsid w:val="003F6BBE"/>
    <w:rsid w:val="003F70E1"/>
    <w:rsid w:val="004000E8"/>
    <w:rsid w:val="00400757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4F44"/>
    <w:rsid w:val="00421105"/>
    <w:rsid w:val="004242F4"/>
    <w:rsid w:val="0042479E"/>
    <w:rsid w:val="00424DDF"/>
    <w:rsid w:val="00427248"/>
    <w:rsid w:val="00437447"/>
    <w:rsid w:val="004415AC"/>
    <w:rsid w:val="00441A92"/>
    <w:rsid w:val="0044332E"/>
    <w:rsid w:val="00444F56"/>
    <w:rsid w:val="00445729"/>
    <w:rsid w:val="00446488"/>
    <w:rsid w:val="004517AA"/>
    <w:rsid w:val="00452110"/>
    <w:rsid w:val="0045268F"/>
    <w:rsid w:val="00452CAC"/>
    <w:rsid w:val="00455E9F"/>
    <w:rsid w:val="00457565"/>
    <w:rsid w:val="00457B71"/>
    <w:rsid w:val="004614B5"/>
    <w:rsid w:val="004669E2"/>
    <w:rsid w:val="00470092"/>
    <w:rsid w:val="00470C31"/>
    <w:rsid w:val="00471CE4"/>
    <w:rsid w:val="00472375"/>
    <w:rsid w:val="004734D0"/>
    <w:rsid w:val="004741B6"/>
    <w:rsid w:val="0047422D"/>
    <w:rsid w:val="0047556B"/>
    <w:rsid w:val="00477768"/>
    <w:rsid w:val="004801B4"/>
    <w:rsid w:val="004872AE"/>
    <w:rsid w:val="00492728"/>
    <w:rsid w:val="00492BC5"/>
    <w:rsid w:val="004964F1"/>
    <w:rsid w:val="004A00B6"/>
    <w:rsid w:val="004A0A4D"/>
    <w:rsid w:val="004A16BC"/>
    <w:rsid w:val="004A2B94"/>
    <w:rsid w:val="004B4E6E"/>
    <w:rsid w:val="004B7C0C"/>
    <w:rsid w:val="004C2DB9"/>
    <w:rsid w:val="004C3898"/>
    <w:rsid w:val="004C38B2"/>
    <w:rsid w:val="004C3DDB"/>
    <w:rsid w:val="004D313B"/>
    <w:rsid w:val="004D36B1"/>
    <w:rsid w:val="004D50CA"/>
    <w:rsid w:val="004D7EBD"/>
    <w:rsid w:val="004E00E1"/>
    <w:rsid w:val="004E1799"/>
    <w:rsid w:val="004E2680"/>
    <w:rsid w:val="004E28F9"/>
    <w:rsid w:val="004E34AD"/>
    <w:rsid w:val="004E3DA1"/>
    <w:rsid w:val="004E462E"/>
    <w:rsid w:val="004E56DC"/>
    <w:rsid w:val="004E76F4"/>
    <w:rsid w:val="004F0B4E"/>
    <w:rsid w:val="004F0B6C"/>
    <w:rsid w:val="004F2078"/>
    <w:rsid w:val="004F2A3A"/>
    <w:rsid w:val="004F36EE"/>
    <w:rsid w:val="004F46CD"/>
    <w:rsid w:val="004F4DA3"/>
    <w:rsid w:val="004F4ED0"/>
    <w:rsid w:val="00500CE5"/>
    <w:rsid w:val="00506557"/>
    <w:rsid w:val="0050677A"/>
    <w:rsid w:val="0050719B"/>
    <w:rsid w:val="005102BF"/>
    <w:rsid w:val="005108D8"/>
    <w:rsid w:val="0051165C"/>
    <w:rsid w:val="005116F9"/>
    <w:rsid w:val="0051203D"/>
    <w:rsid w:val="005153A7"/>
    <w:rsid w:val="00515DA8"/>
    <w:rsid w:val="00516C52"/>
    <w:rsid w:val="00517250"/>
    <w:rsid w:val="00520617"/>
    <w:rsid w:val="005219CF"/>
    <w:rsid w:val="00521FE6"/>
    <w:rsid w:val="00524564"/>
    <w:rsid w:val="00524EE8"/>
    <w:rsid w:val="00532471"/>
    <w:rsid w:val="00534B59"/>
    <w:rsid w:val="00536759"/>
    <w:rsid w:val="00537908"/>
    <w:rsid w:val="00537C62"/>
    <w:rsid w:val="0054185D"/>
    <w:rsid w:val="00542A6A"/>
    <w:rsid w:val="00544B7D"/>
    <w:rsid w:val="00546970"/>
    <w:rsid w:val="00554E19"/>
    <w:rsid w:val="0056121F"/>
    <w:rsid w:val="005660F3"/>
    <w:rsid w:val="005662B8"/>
    <w:rsid w:val="005709C5"/>
    <w:rsid w:val="00570AF3"/>
    <w:rsid w:val="00572505"/>
    <w:rsid w:val="00576E35"/>
    <w:rsid w:val="00582631"/>
    <w:rsid w:val="00582809"/>
    <w:rsid w:val="00583F06"/>
    <w:rsid w:val="0058798C"/>
    <w:rsid w:val="005900FA"/>
    <w:rsid w:val="005928C6"/>
    <w:rsid w:val="005935A4"/>
    <w:rsid w:val="005948C2"/>
    <w:rsid w:val="00595DCA"/>
    <w:rsid w:val="00595F11"/>
    <w:rsid w:val="005970BD"/>
    <w:rsid w:val="0059779B"/>
    <w:rsid w:val="005A138C"/>
    <w:rsid w:val="005A209A"/>
    <w:rsid w:val="005A4D73"/>
    <w:rsid w:val="005A5FA4"/>
    <w:rsid w:val="005A662D"/>
    <w:rsid w:val="005B06D4"/>
    <w:rsid w:val="005B35D7"/>
    <w:rsid w:val="005B392A"/>
    <w:rsid w:val="005B3AA3"/>
    <w:rsid w:val="005B450E"/>
    <w:rsid w:val="005B45AB"/>
    <w:rsid w:val="005B591A"/>
    <w:rsid w:val="005B6F83"/>
    <w:rsid w:val="005C0AA9"/>
    <w:rsid w:val="005C6264"/>
    <w:rsid w:val="005C70A7"/>
    <w:rsid w:val="005C74FB"/>
    <w:rsid w:val="005D1602"/>
    <w:rsid w:val="005D2C9D"/>
    <w:rsid w:val="005D755D"/>
    <w:rsid w:val="005E385F"/>
    <w:rsid w:val="005E5B81"/>
    <w:rsid w:val="005E7C66"/>
    <w:rsid w:val="005F2CB1"/>
    <w:rsid w:val="005F3025"/>
    <w:rsid w:val="005F360F"/>
    <w:rsid w:val="005F618C"/>
    <w:rsid w:val="005F70BD"/>
    <w:rsid w:val="0060283C"/>
    <w:rsid w:val="00603724"/>
    <w:rsid w:val="00604AF9"/>
    <w:rsid w:val="00604B6A"/>
    <w:rsid w:val="00604F14"/>
    <w:rsid w:val="00611B83"/>
    <w:rsid w:val="00613257"/>
    <w:rsid w:val="00613E87"/>
    <w:rsid w:val="00615E98"/>
    <w:rsid w:val="00616955"/>
    <w:rsid w:val="00620A71"/>
    <w:rsid w:val="00620D80"/>
    <w:rsid w:val="006234A6"/>
    <w:rsid w:val="0062433F"/>
    <w:rsid w:val="00630001"/>
    <w:rsid w:val="00630B49"/>
    <w:rsid w:val="006311B3"/>
    <w:rsid w:val="00631CA0"/>
    <w:rsid w:val="00631EA0"/>
    <w:rsid w:val="0063284C"/>
    <w:rsid w:val="00636398"/>
    <w:rsid w:val="006368D3"/>
    <w:rsid w:val="00637432"/>
    <w:rsid w:val="006377EC"/>
    <w:rsid w:val="0064151F"/>
    <w:rsid w:val="00641533"/>
    <w:rsid w:val="0064208D"/>
    <w:rsid w:val="00643475"/>
    <w:rsid w:val="0064396A"/>
    <w:rsid w:val="006450B6"/>
    <w:rsid w:val="0064624E"/>
    <w:rsid w:val="00650AB9"/>
    <w:rsid w:val="00652805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3FA4"/>
    <w:rsid w:val="006655EE"/>
    <w:rsid w:val="00667EE7"/>
    <w:rsid w:val="006702BA"/>
    <w:rsid w:val="00670922"/>
    <w:rsid w:val="00670BE1"/>
    <w:rsid w:val="0067218F"/>
    <w:rsid w:val="006741F2"/>
    <w:rsid w:val="0067471C"/>
    <w:rsid w:val="00674CC3"/>
    <w:rsid w:val="00675C72"/>
    <w:rsid w:val="006771F9"/>
    <w:rsid w:val="006776D7"/>
    <w:rsid w:val="00681003"/>
    <w:rsid w:val="006817C9"/>
    <w:rsid w:val="0068202D"/>
    <w:rsid w:val="00682DE6"/>
    <w:rsid w:val="00683ECE"/>
    <w:rsid w:val="00690DF1"/>
    <w:rsid w:val="006914C4"/>
    <w:rsid w:val="006937A5"/>
    <w:rsid w:val="0069573D"/>
    <w:rsid w:val="00695FC2"/>
    <w:rsid w:val="00696949"/>
    <w:rsid w:val="00697052"/>
    <w:rsid w:val="006A2FDA"/>
    <w:rsid w:val="006A46FB"/>
    <w:rsid w:val="006A538E"/>
    <w:rsid w:val="006A5E28"/>
    <w:rsid w:val="006A697B"/>
    <w:rsid w:val="006A6C98"/>
    <w:rsid w:val="006A7AFF"/>
    <w:rsid w:val="006B0438"/>
    <w:rsid w:val="006B0857"/>
    <w:rsid w:val="006B1816"/>
    <w:rsid w:val="006B2099"/>
    <w:rsid w:val="006B50CF"/>
    <w:rsid w:val="006C03B8"/>
    <w:rsid w:val="006C0761"/>
    <w:rsid w:val="006C2BFA"/>
    <w:rsid w:val="006C2E9A"/>
    <w:rsid w:val="006C398B"/>
    <w:rsid w:val="006C48A3"/>
    <w:rsid w:val="006C5EC9"/>
    <w:rsid w:val="006C6059"/>
    <w:rsid w:val="006C7132"/>
    <w:rsid w:val="006C7522"/>
    <w:rsid w:val="006D3B52"/>
    <w:rsid w:val="006D42A2"/>
    <w:rsid w:val="006D56DE"/>
    <w:rsid w:val="006D6F08"/>
    <w:rsid w:val="006E02B2"/>
    <w:rsid w:val="006E062C"/>
    <w:rsid w:val="006E1C43"/>
    <w:rsid w:val="006E28B7"/>
    <w:rsid w:val="006E3310"/>
    <w:rsid w:val="006E4E39"/>
    <w:rsid w:val="006E52F0"/>
    <w:rsid w:val="006E565E"/>
    <w:rsid w:val="006E673D"/>
    <w:rsid w:val="006E6DDA"/>
    <w:rsid w:val="006E7D3B"/>
    <w:rsid w:val="006F1B70"/>
    <w:rsid w:val="006F341D"/>
    <w:rsid w:val="006F3CDE"/>
    <w:rsid w:val="006F578E"/>
    <w:rsid w:val="006F58D4"/>
    <w:rsid w:val="006F7D57"/>
    <w:rsid w:val="00700472"/>
    <w:rsid w:val="00700484"/>
    <w:rsid w:val="0070346E"/>
    <w:rsid w:val="00704EDB"/>
    <w:rsid w:val="00706101"/>
    <w:rsid w:val="00707072"/>
    <w:rsid w:val="00707D61"/>
    <w:rsid w:val="007100F3"/>
    <w:rsid w:val="007119FD"/>
    <w:rsid w:val="00712287"/>
    <w:rsid w:val="00712772"/>
    <w:rsid w:val="007148D3"/>
    <w:rsid w:val="00715B9A"/>
    <w:rsid w:val="00715BC3"/>
    <w:rsid w:val="007263BA"/>
    <w:rsid w:val="00726EA6"/>
    <w:rsid w:val="00727208"/>
    <w:rsid w:val="00727680"/>
    <w:rsid w:val="0073204F"/>
    <w:rsid w:val="007348B1"/>
    <w:rsid w:val="00734CAC"/>
    <w:rsid w:val="007362A6"/>
    <w:rsid w:val="00736D7D"/>
    <w:rsid w:val="00740E58"/>
    <w:rsid w:val="007445A0"/>
    <w:rsid w:val="0074524B"/>
    <w:rsid w:val="007469AB"/>
    <w:rsid w:val="00747D8B"/>
    <w:rsid w:val="00751228"/>
    <w:rsid w:val="00751FE3"/>
    <w:rsid w:val="00754251"/>
    <w:rsid w:val="00754930"/>
    <w:rsid w:val="0075600B"/>
    <w:rsid w:val="007565EA"/>
    <w:rsid w:val="007571E1"/>
    <w:rsid w:val="007604B2"/>
    <w:rsid w:val="00765281"/>
    <w:rsid w:val="00766BAD"/>
    <w:rsid w:val="007725D7"/>
    <w:rsid w:val="007730BD"/>
    <w:rsid w:val="007755F2"/>
    <w:rsid w:val="00776971"/>
    <w:rsid w:val="00777A9B"/>
    <w:rsid w:val="00780A2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A6BF3"/>
    <w:rsid w:val="007B1221"/>
    <w:rsid w:val="007B1916"/>
    <w:rsid w:val="007B3D2D"/>
    <w:rsid w:val="007B4402"/>
    <w:rsid w:val="007B50AE"/>
    <w:rsid w:val="007B51DF"/>
    <w:rsid w:val="007B5CE1"/>
    <w:rsid w:val="007B77C3"/>
    <w:rsid w:val="007B7F9F"/>
    <w:rsid w:val="007C05DD"/>
    <w:rsid w:val="007C1ED5"/>
    <w:rsid w:val="007C39F3"/>
    <w:rsid w:val="007C3D18"/>
    <w:rsid w:val="007C60BF"/>
    <w:rsid w:val="007C6A07"/>
    <w:rsid w:val="007C7251"/>
    <w:rsid w:val="007C73B4"/>
    <w:rsid w:val="007C75A1"/>
    <w:rsid w:val="007C77A5"/>
    <w:rsid w:val="007D04E5"/>
    <w:rsid w:val="007D1F84"/>
    <w:rsid w:val="007D5901"/>
    <w:rsid w:val="007D6CF5"/>
    <w:rsid w:val="007D7526"/>
    <w:rsid w:val="007E4610"/>
    <w:rsid w:val="007E4715"/>
    <w:rsid w:val="007E505B"/>
    <w:rsid w:val="007E7091"/>
    <w:rsid w:val="007F0F93"/>
    <w:rsid w:val="007F424C"/>
    <w:rsid w:val="007F4B1B"/>
    <w:rsid w:val="00801F45"/>
    <w:rsid w:val="008021F9"/>
    <w:rsid w:val="00803FAE"/>
    <w:rsid w:val="00804482"/>
    <w:rsid w:val="00804912"/>
    <w:rsid w:val="0080605F"/>
    <w:rsid w:val="00807786"/>
    <w:rsid w:val="00810D88"/>
    <w:rsid w:val="00811FCB"/>
    <w:rsid w:val="008158D6"/>
    <w:rsid w:val="00816AF4"/>
    <w:rsid w:val="00817196"/>
    <w:rsid w:val="008235DB"/>
    <w:rsid w:val="00824AB4"/>
    <w:rsid w:val="00825C42"/>
    <w:rsid w:val="00825D25"/>
    <w:rsid w:val="00826A8D"/>
    <w:rsid w:val="00827D6F"/>
    <w:rsid w:val="00831E78"/>
    <w:rsid w:val="0083299B"/>
    <w:rsid w:val="008348DD"/>
    <w:rsid w:val="008376AC"/>
    <w:rsid w:val="008376DC"/>
    <w:rsid w:val="00840752"/>
    <w:rsid w:val="0084124A"/>
    <w:rsid w:val="008444E8"/>
    <w:rsid w:val="00844E80"/>
    <w:rsid w:val="00845DA9"/>
    <w:rsid w:val="00846901"/>
    <w:rsid w:val="00846FE7"/>
    <w:rsid w:val="0085047A"/>
    <w:rsid w:val="00854F97"/>
    <w:rsid w:val="00856911"/>
    <w:rsid w:val="0085736D"/>
    <w:rsid w:val="008677FD"/>
    <w:rsid w:val="008706D4"/>
    <w:rsid w:val="00870F8A"/>
    <w:rsid w:val="008719A4"/>
    <w:rsid w:val="00871D23"/>
    <w:rsid w:val="00874312"/>
    <w:rsid w:val="0087437C"/>
    <w:rsid w:val="008752C4"/>
    <w:rsid w:val="00875CD7"/>
    <w:rsid w:val="00876B4D"/>
    <w:rsid w:val="00877F18"/>
    <w:rsid w:val="008818C8"/>
    <w:rsid w:val="008873C3"/>
    <w:rsid w:val="00887824"/>
    <w:rsid w:val="00890684"/>
    <w:rsid w:val="00891D81"/>
    <w:rsid w:val="008925E0"/>
    <w:rsid w:val="00894A88"/>
    <w:rsid w:val="00895386"/>
    <w:rsid w:val="00897258"/>
    <w:rsid w:val="008A0FB5"/>
    <w:rsid w:val="008A1C0D"/>
    <w:rsid w:val="008A21FF"/>
    <w:rsid w:val="008A2CE2"/>
    <w:rsid w:val="008A2CFE"/>
    <w:rsid w:val="008A30AC"/>
    <w:rsid w:val="008A44B8"/>
    <w:rsid w:val="008A51A8"/>
    <w:rsid w:val="008A54C7"/>
    <w:rsid w:val="008A64E9"/>
    <w:rsid w:val="008A77D8"/>
    <w:rsid w:val="008B0483"/>
    <w:rsid w:val="008B120C"/>
    <w:rsid w:val="008B262B"/>
    <w:rsid w:val="008B2EB1"/>
    <w:rsid w:val="008B387E"/>
    <w:rsid w:val="008B4024"/>
    <w:rsid w:val="008B51A0"/>
    <w:rsid w:val="008B592A"/>
    <w:rsid w:val="008B767B"/>
    <w:rsid w:val="008B7B5C"/>
    <w:rsid w:val="008C0C99"/>
    <w:rsid w:val="008C2017"/>
    <w:rsid w:val="008C4958"/>
    <w:rsid w:val="008C4BAA"/>
    <w:rsid w:val="008C5DDF"/>
    <w:rsid w:val="008C6663"/>
    <w:rsid w:val="008C6AE8"/>
    <w:rsid w:val="008C7573"/>
    <w:rsid w:val="008D023F"/>
    <w:rsid w:val="008D22AC"/>
    <w:rsid w:val="008D34F1"/>
    <w:rsid w:val="008D39D8"/>
    <w:rsid w:val="008D6D1A"/>
    <w:rsid w:val="008D6F7B"/>
    <w:rsid w:val="008D7A88"/>
    <w:rsid w:val="008E065E"/>
    <w:rsid w:val="008E0927"/>
    <w:rsid w:val="008E1909"/>
    <w:rsid w:val="008E21BF"/>
    <w:rsid w:val="008E69A8"/>
    <w:rsid w:val="008E7751"/>
    <w:rsid w:val="008E7B70"/>
    <w:rsid w:val="008E7E93"/>
    <w:rsid w:val="008F0FDE"/>
    <w:rsid w:val="008F118A"/>
    <w:rsid w:val="008F1EAB"/>
    <w:rsid w:val="008F231F"/>
    <w:rsid w:val="008F33DC"/>
    <w:rsid w:val="008F477F"/>
    <w:rsid w:val="008F4FE8"/>
    <w:rsid w:val="008F6704"/>
    <w:rsid w:val="008F7909"/>
    <w:rsid w:val="00902350"/>
    <w:rsid w:val="0090336B"/>
    <w:rsid w:val="009053AA"/>
    <w:rsid w:val="00905E8D"/>
    <w:rsid w:val="00906939"/>
    <w:rsid w:val="00910B7D"/>
    <w:rsid w:val="00911DFB"/>
    <w:rsid w:val="009131D8"/>
    <w:rsid w:val="009139D9"/>
    <w:rsid w:val="00914AD8"/>
    <w:rsid w:val="00914DB8"/>
    <w:rsid w:val="00916079"/>
    <w:rsid w:val="00917AA9"/>
    <w:rsid w:val="00917CE9"/>
    <w:rsid w:val="00920A73"/>
    <w:rsid w:val="00920BF2"/>
    <w:rsid w:val="00921278"/>
    <w:rsid w:val="00921C7A"/>
    <w:rsid w:val="00922010"/>
    <w:rsid w:val="00923631"/>
    <w:rsid w:val="00930085"/>
    <w:rsid w:val="009302F5"/>
    <w:rsid w:val="009308A8"/>
    <w:rsid w:val="00930C80"/>
    <w:rsid w:val="00931BD9"/>
    <w:rsid w:val="00932BD7"/>
    <w:rsid w:val="0093476D"/>
    <w:rsid w:val="00934FC4"/>
    <w:rsid w:val="0093618F"/>
    <w:rsid w:val="0093632A"/>
    <w:rsid w:val="009368F3"/>
    <w:rsid w:val="00940425"/>
    <w:rsid w:val="00941075"/>
    <w:rsid w:val="00941636"/>
    <w:rsid w:val="00943742"/>
    <w:rsid w:val="00944A83"/>
    <w:rsid w:val="00945C05"/>
    <w:rsid w:val="00945C14"/>
    <w:rsid w:val="00946945"/>
    <w:rsid w:val="00946D82"/>
    <w:rsid w:val="00947713"/>
    <w:rsid w:val="00950DE7"/>
    <w:rsid w:val="00951A88"/>
    <w:rsid w:val="00953920"/>
    <w:rsid w:val="00953D47"/>
    <w:rsid w:val="0095681E"/>
    <w:rsid w:val="009572D4"/>
    <w:rsid w:val="00961921"/>
    <w:rsid w:val="00962358"/>
    <w:rsid w:val="0096430A"/>
    <w:rsid w:val="0096554B"/>
    <w:rsid w:val="00965626"/>
    <w:rsid w:val="0096584A"/>
    <w:rsid w:val="009705A9"/>
    <w:rsid w:val="00971F08"/>
    <w:rsid w:val="009730B0"/>
    <w:rsid w:val="00973BAD"/>
    <w:rsid w:val="00973C52"/>
    <w:rsid w:val="00973E0B"/>
    <w:rsid w:val="0097603D"/>
    <w:rsid w:val="00976949"/>
    <w:rsid w:val="00980477"/>
    <w:rsid w:val="00981DF8"/>
    <w:rsid w:val="00982935"/>
    <w:rsid w:val="009840AB"/>
    <w:rsid w:val="00985253"/>
    <w:rsid w:val="009853B3"/>
    <w:rsid w:val="00985933"/>
    <w:rsid w:val="00987B67"/>
    <w:rsid w:val="00990630"/>
    <w:rsid w:val="00991761"/>
    <w:rsid w:val="00994DCA"/>
    <w:rsid w:val="009960EC"/>
    <w:rsid w:val="009970DD"/>
    <w:rsid w:val="009A0FBA"/>
    <w:rsid w:val="009A1601"/>
    <w:rsid w:val="009A30D0"/>
    <w:rsid w:val="009A462D"/>
    <w:rsid w:val="009A5CBA"/>
    <w:rsid w:val="009B1F30"/>
    <w:rsid w:val="009B3AC2"/>
    <w:rsid w:val="009B3F34"/>
    <w:rsid w:val="009B43BA"/>
    <w:rsid w:val="009B4DF4"/>
    <w:rsid w:val="009B5079"/>
    <w:rsid w:val="009B5172"/>
    <w:rsid w:val="009B564E"/>
    <w:rsid w:val="009B7E87"/>
    <w:rsid w:val="009B7F8C"/>
    <w:rsid w:val="009C403E"/>
    <w:rsid w:val="009C451D"/>
    <w:rsid w:val="009C514C"/>
    <w:rsid w:val="009C6957"/>
    <w:rsid w:val="009D3D77"/>
    <w:rsid w:val="009D40C7"/>
    <w:rsid w:val="009D4A50"/>
    <w:rsid w:val="009D4FF0"/>
    <w:rsid w:val="009D703C"/>
    <w:rsid w:val="009D718F"/>
    <w:rsid w:val="009E05D7"/>
    <w:rsid w:val="009E068F"/>
    <w:rsid w:val="009E14E0"/>
    <w:rsid w:val="009E35DB"/>
    <w:rsid w:val="009E47A3"/>
    <w:rsid w:val="009E65D9"/>
    <w:rsid w:val="009E781D"/>
    <w:rsid w:val="009F08F3"/>
    <w:rsid w:val="009F1D1D"/>
    <w:rsid w:val="009F344F"/>
    <w:rsid w:val="009F4B02"/>
    <w:rsid w:val="009F561F"/>
    <w:rsid w:val="00A0161C"/>
    <w:rsid w:val="00A024AC"/>
    <w:rsid w:val="00A0390A"/>
    <w:rsid w:val="00A048A8"/>
    <w:rsid w:val="00A04F49"/>
    <w:rsid w:val="00A11247"/>
    <w:rsid w:val="00A1238E"/>
    <w:rsid w:val="00A13DC7"/>
    <w:rsid w:val="00A13E54"/>
    <w:rsid w:val="00A16D98"/>
    <w:rsid w:val="00A17F63"/>
    <w:rsid w:val="00A2052C"/>
    <w:rsid w:val="00A208A0"/>
    <w:rsid w:val="00A215DA"/>
    <w:rsid w:val="00A2193B"/>
    <w:rsid w:val="00A22C5A"/>
    <w:rsid w:val="00A22E4E"/>
    <w:rsid w:val="00A2351A"/>
    <w:rsid w:val="00A236A0"/>
    <w:rsid w:val="00A2419F"/>
    <w:rsid w:val="00A264A9"/>
    <w:rsid w:val="00A27785"/>
    <w:rsid w:val="00A27CDC"/>
    <w:rsid w:val="00A30187"/>
    <w:rsid w:val="00A32DC9"/>
    <w:rsid w:val="00A3448A"/>
    <w:rsid w:val="00A34DA4"/>
    <w:rsid w:val="00A36297"/>
    <w:rsid w:val="00A3681C"/>
    <w:rsid w:val="00A36BCC"/>
    <w:rsid w:val="00A36CF9"/>
    <w:rsid w:val="00A37611"/>
    <w:rsid w:val="00A41E2B"/>
    <w:rsid w:val="00A459EE"/>
    <w:rsid w:val="00A45B74"/>
    <w:rsid w:val="00A45BDB"/>
    <w:rsid w:val="00A52E1D"/>
    <w:rsid w:val="00A56FCC"/>
    <w:rsid w:val="00A61499"/>
    <w:rsid w:val="00A625E1"/>
    <w:rsid w:val="00A62A77"/>
    <w:rsid w:val="00A63483"/>
    <w:rsid w:val="00A657D7"/>
    <w:rsid w:val="00A660AC"/>
    <w:rsid w:val="00A66F55"/>
    <w:rsid w:val="00A67E6C"/>
    <w:rsid w:val="00A71A4A"/>
    <w:rsid w:val="00A71B99"/>
    <w:rsid w:val="00A72CBC"/>
    <w:rsid w:val="00A739D0"/>
    <w:rsid w:val="00A73C72"/>
    <w:rsid w:val="00A75D1D"/>
    <w:rsid w:val="00A761D4"/>
    <w:rsid w:val="00A77EC4"/>
    <w:rsid w:val="00A8010A"/>
    <w:rsid w:val="00A8593C"/>
    <w:rsid w:val="00A92879"/>
    <w:rsid w:val="00A9442A"/>
    <w:rsid w:val="00AA016F"/>
    <w:rsid w:val="00AA0F07"/>
    <w:rsid w:val="00AA0F7D"/>
    <w:rsid w:val="00AA1ED6"/>
    <w:rsid w:val="00AA2739"/>
    <w:rsid w:val="00AA51D6"/>
    <w:rsid w:val="00AA6158"/>
    <w:rsid w:val="00AA71AD"/>
    <w:rsid w:val="00AB0BC8"/>
    <w:rsid w:val="00AB11CA"/>
    <w:rsid w:val="00AB14D9"/>
    <w:rsid w:val="00AB4AB8"/>
    <w:rsid w:val="00AB58B8"/>
    <w:rsid w:val="00AB655E"/>
    <w:rsid w:val="00AB77B4"/>
    <w:rsid w:val="00AB7932"/>
    <w:rsid w:val="00AB7C2B"/>
    <w:rsid w:val="00AC007F"/>
    <w:rsid w:val="00AC2DE0"/>
    <w:rsid w:val="00AC2ECD"/>
    <w:rsid w:val="00AC3119"/>
    <w:rsid w:val="00AC49FB"/>
    <w:rsid w:val="00AC5A10"/>
    <w:rsid w:val="00AC7331"/>
    <w:rsid w:val="00AD0AA3"/>
    <w:rsid w:val="00AD2E72"/>
    <w:rsid w:val="00AD3F94"/>
    <w:rsid w:val="00AD4A5A"/>
    <w:rsid w:val="00AD50EB"/>
    <w:rsid w:val="00AE143B"/>
    <w:rsid w:val="00AE1E7A"/>
    <w:rsid w:val="00AE27AC"/>
    <w:rsid w:val="00AE3743"/>
    <w:rsid w:val="00AE40E0"/>
    <w:rsid w:val="00AE4DBA"/>
    <w:rsid w:val="00AE4F07"/>
    <w:rsid w:val="00AF1C5D"/>
    <w:rsid w:val="00AF42D7"/>
    <w:rsid w:val="00AF57B8"/>
    <w:rsid w:val="00AF7044"/>
    <w:rsid w:val="00AF7914"/>
    <w:rsid w:val="00B006FE"/>
    <w:rsid w:val="00B007CB"/>
    <w:rsid w:val="00B00E1D"/>
    <w:rsid w:val="00B014BB"/>
    <w:rsid w:val="00B02AA9"/>
    <w:rsid w:val="00B02FA3"/>
    <w:rsid w:val="00B0323B"/>
    <w:rsid w:val="00B04E2A"/>
    <w:rsid w:val="00B05084"/>
    <w:rsid w:val="00B05762"/>
    <w:rsid w:val="00B07117"/>
    <w:rsid w:val="00B10186"/>
    <w:rsid w:val="00B1180C"/>
    <w:rsid w:val="00B119F7"/>
    <w:rsid w:val="00B157F9"/>
    <w:rsid w:val="00B20256"/>
    <w:rsid w:val="00B20D09"/>
    <w:rsid w:val="00B2202F"/>
    <w:rsid w:val="00B22285"/>
    <w:rsid w:val="00B22B76"/>
    <w:rsid w:val="00B23F8C"/>
    <w:rsid w:val="00B25703"/>
    <w:rsid w:val="00B2763F"/>
    <w:rsid w:val="00B27AAC"/>
    <w:rsid w:val="00B30929"/>
    <w:rsid w:val="00B35C91"/>
    <w:rsid w:val="00B372AA"/>
    <w:rsid w:val="00B37C5F"/>
    <w:rsid w:val="00B40445"/>
    <w:rsid w:val="00B40694"/>
    <w:rsid w:val="00B41888"/>
    <w:rsid w:val="00B43136"/>
    <w:rsid w:val="00B45A52"/>
    <w:rsid w:val="00B46175"/>
    <w:rsid w:val="00B465A4"/>
    <w:rsid w:val="00B475E5"/>
    <w:rsid w:val="00B51F48"/>
    <w:rsid w:val="00B53D99"/>
    <w:rsid w:val="00B54640"/>
    <w:rsid w:val="00B6188F"/>
    <w:rsid w:val="00B6304F"/>
    <w:rsid w:val="00B635DF"/>
    <w:rsid w:val="00B664C7"/>
    <w:rsid w:val="00B669D6"/>
    <w:rsid w:val="00B701B4"/>
    <w:rsid w:val="00B73333"/>
    <w:rsid w:val="00B735F9"/>
    <w:rsid w:val="00B739F6"/>
    <w:rsid w:val="00B75184"/>
    <w:rsid w:val="00B77A21"/>
    <w:rsid w:val="00B77A4A"/>
    <w:rsid w:val="00B80C45"/>
    <w:rsid w:val="00B81A6C"/>
    <w:rsid w:val="00B83DF1"/>
    <w:rsid w:val="00B84746"/>
    <w:rsid w:val="00B854D0"/>
    <w:rsid w:val="00B85DE5"/>
    <w:rsid w:val="00B90A60"/>
    <w:rsid w:val="00B90F73"/>
    <w:rsid w:val="00B9369A"/>
    <w:rsid w:val="00B93B59"/>
    <w:rsid w:val="00B93E19"/>
    <w:rsid w:val="00B9406A"/>
    <w:rsid w:val="00B957A0"/>
    <w:rsid w:val="00BA2280"/>
    <w:rsid w:val="00BA2948"/>
    <w:rsid w:val="00BA2A08"/>
    <w:rsid w:val="00BA2C7D"/>
    <w:rsid w:val="00BA56D2"/>
    <w:rsid w:val="00BA5BC4"/>
    <w:rsid w:val="00BA76E0"/>
    <w:rsid w:val="00BB18B0"/>
    <w:rsid w:val="00BB2A25"/>
    <w:rsid w:val="00BB51E9"/>
    <w:rsid w:val="00BC0FDC"/>
    <w:rsid w:val="00BC3053"/>
    <w:rsid w:val="00BC4D2E"/>
    <w:rsid w:val="00BD45BD"/>
    <w:rsid w:val="00BD48AC"/>
    <w:rsid w:val="00BD5F1A"/>
    <w:rsid w:val="00BE07E2"/>
    <w:rsid w:val="00BE1234"/>
    <w:rsid w:val="00BE2FA6"/>
    <w:rsid w:val="00BE333F"/>
    <w:rsid w:val="00BE7406"/>
    <w:rsid w:val="00BE7603"/>
    <w:rsid w:val="00BF01AF"/>
    <w:rsid w:val="00BF0DE8"/>
    <w:rsid w:val="00BF147F"/>
    <w:rsid w:val="00BF3279"/>
    <w:rsid w:val="00BF4CB1"/>
    <w:rsid w:val="00BF74C7"/>
    <w:rsid w:val="00C00EC4"/>
    <w:rsid w:val="00C015F1"/>
    <w:rsid w:val="00C01F33"/>
    <w:rsid w:val="00C02059"/>
    <w:rsid w:val="00C02CC6"/>
    <w:rsid w:val="00C03A4F"/>
    <w:rsid w:val="00C040F7"/>
    <w:rsid w:val="00C041B0"/>
    <w:rsid w:val="00C044AB"/>
    <w:rsid w:val="00C05706"/>
    <w:rsid w:val="00C07377"/>
    <w:rsid w:val="00C10478"/>
    <w:rsid w:val="00C12107"/>
    <w:rsid w:val="00C12A02"/>
    <w:rsid w:val="00C14D4B"/>
    <w:rsid w:val="00C154BB"/>
    <w:rsid w:val="00C16A9C"/>
    <w:rsid w:val="00C21DCB"/>
    <w:rsid w:val="00C24345"/>
    <w:rsid w:val="00C25B3A"/>
    <w:rsid w:val="00C279B5"/>
    <w:rsid w:val="00C27C45"/>
    <w:rsid w:val="00C319AE"/>
    <w:rsid w:val="00C32BF9"/>
    <w:rsid w:val="00C3719D"/>
    <w:rsid w:val="00C372E0"/>
    <w:rsid w:val="00C41139"/>
    <w:rsid w:val="00C47277"/>
    <w:rsid w:val="00C54995"/>
    <w:rsid w:val="00C54D41"/>
    <w:rsid w:val="00C571C3"/>
    <w:rsid w:val="00C602BE"/>
    <w:rsid w:val="00C60354"/>
    <w:rsid w:val="00C60783"/>
    <w:rsid w:val="00C62DF2"/>
    <w:rsid w:val="00C6429D"/>
    <w:rsid w:val="00C64672"/>
    <w:rsid w:val="00C66B88"/>
    <w:rsid w:val="00C70697"/>
    <w:rsid w:val="00C72066"/>
    <w:rsid w:val="00C72EF4"/>
    <w:rsid w:val="00C73FDE"/>
    <w:rsid w:val="00C75D2F"/>
    <w:rsid w:val="00C767BE"/>
    <w:rsid w:val="00C76E3C"/>
    <w:rsid w:val="00C81568"/>
    <w:rsid w:val="00C82496"/>
    <w:rsid w:val="00C8778C"/>
    <w:rsid w:val="00C9027A"/>
    <w:rsid w:val="00C9068E"/>
    <w:rsid w:val="00C90C65"/>
    <w:rsid w:val="00C90EA5"/>
    <w:rsid w:val="00C92A30"/>
    <w:rsid w:val="00C93C4B"/>
    <w:rsid w:val="00C944AB"/>
    <w:rsid w:val="00C94BAE"/>
    <w:rsid w:val="00C95A72"/>
    <w:rsid w:val="00C95B40"/>
    <w:rsid w:val="00C97E18"/>
    <w:rsid w:val="00CA1ED8"/>
    <w:rsid w:val="00CA248C"/>
    <w:rsid w:val="00CA5CA8"/>
    <w:rsid w:val="00CB1F63"/>
    <w:rsid w:val="00CB4A88"/>
    <w:rsid w:val="00CB7170"/>
    <w:rsid w:val="00CC040E"/>
    <w:rsid w:val="00CC111F"/>
    <w:rsid w:val="00CC2011"/>
    <w:rsid w:val="00CC3EA0"/>
    <w:rsid w:val="00CC5C40"/>
    <w:rsid w:val="00CC7B45"/>
    <w:rsid w:val="00CD1188"/>
    <w:rsid w:val="00CD2ED1"/>
    <w:rsid w:val="00CD337B"/>
    <w:rsid w:val="00CD3CEE"/>
    <w:rsid w:val="00CD752C"/>
    <w:rsid w:val="00CE0424"/>
    <w:rsid w:val="00CE0995"/>
    <w:rsid w:val="00CE4F87"/>
    <w:rsid w:val="00CE7561"/>
    <w:rsid w:val="00CF1354"/>
    <w:rsid w:val="00CF2EBC"/>
    <w:rsid w:val="00CF3B1F"/>
    <w:rsid w:val="00CF3BF6"/>
    <w:rsid w:val="00CF43FC"/>
    <w:rsid w:val="00CF625B"/>
    <w:rsid w:val="00CF687E"/>
    <w:rsid w:val="00D0197C"/>
    <w:rsid w:val="00D0349B"/>
    <w:rsid w:val="00D059A4"/>
    <w:rsid w:val="00D10249"/>
    <w:rsid w:val="00D10AEF"/>
    <w:rsid w:val="00D10F32"/>
    <w:rsid w:val="00D115C3"/>
    <w:rsid w:val="00D11897"/>
    <w:rsid w:val="00D11AD3"/>
    <w:rsid w:val="00D13135"/>
    <w:rsid w:val="00D13E4E"/>
    <w:rsid w:val="00D1511B"/>
    <w:rsid w:val="00D17233"/>
    <w:rsid w:val="00D239A7"/>
    <w:rsid w:val="00D23F47"/>
    <w:rsid w:val="00D27916"/>
    <w:rsid w:val="00D30244"/>
    <w:rsid w:val="00D305E5"/>
    <w:rsid w:val="00D315DF"/>
    <w:rsid w:val="00D317A6"/>
    <w:rsid w:val="00D337A3"/>
    <w:rsid w:val="00D36E71"/>
    <w:rsid w:val="00D37D87"/>
    <w:rsid w:val="00D40A02"/>
    <w:rsid w:val="00D40B33"/>
    <w:rsid w:val="00D41AAA"/>
    <w:rsid w:val="00D4318F"/>
    <w:rsid w:val="00D438BF"/>
    <w:rsid w:val="00D440F8"/>
    <w:rsid w:val="00D45211"/>
    <w:rsid w:val="00D479E4"/>
    <w:rsid w:val="00D50F97"/>
    <w:rsid w:val="00D546FF"/>
    <w:rsid w:val="00D55AD5"/>
    <w:rsid w:val="00D56951"/>
    <w:rsid w:val="00D56E57"/>
    <w:rsid w:val="00D570C5"/>
    <w:rsid w:val="00D575C7"/>
    <w:rsid w:val="00D576CA"/>
    <w:rsid w:val="00D61AF5"/>
    <w:rsid w:val="00D64850"/>
    <w:rsid w:val="00D652B5"/>
    <w:rsid w:val="00D66155"/>
    <w:rsid w:val="00D708B0"/>
    <w:rsid w:val="00D72BBB"/>
    <w:rsid w:val="00D77B1D"/>
    <w:rsid w:val="00D8021F"/>
    <w:rsid w:val="00D80383"/>
    <w:rsid w:val="00D81912"/>
    <w:rsid w:val="00D823C6"/>
    <w:rsid w:val="00D8333A"/>
    <w:rsid w:val="00D83C3A"/>
    <w:rsid w:val="00D859BC"/>
    <w:rsid w:val="00D86CA3"/>
    <w:rsid w:val="00D871CE"/>
    <w:rsid w:val="00D87F1F"/>
    <w:rsid w:val="00D9196D"/>
    <w:rsid w:val="00D92982"/>
    <w:rsid w:val="00D93A93"/>
    <w:rsid w:val="00D96BCD"/>
    <w:rsid w:val="00D96D86"/>
    <w:rsid w:val="00DA077A"/>
    <w:rsid w:val="00DA1A63"/>
    <w:rsid w:val="00DA305E"/>
    <w:rsid w:val="00DA5417"/>
    <w:rsid w:val="00DA56E8"/>
    <w:rsid w:val="00DA6961"/>
    <w:rsid w:val="00DA7A94"/>
    <w:rsid w:val="00DB0814"/>
    <w:rsid w:val="00DB0A9F"/>
    <w:rsid w:val="00DB377D"/>
    <w:rsid w:val="00DB6CFF"/>
    <w:rsid w:val="00DC2D36"/>
    <w:rsid w:val="00DC53EF"/>
    <w:rsid w:val="00DE110B"/>
    <w:rsid w:val="00DE29A9"/>
    <w:rsid w:val="00DE41DB"/>
    <w:rsid w:val="00DE5608"/>
    <w:rsid w:val="00DE58D0"/>
    <w:rsid w:val="00DE654F"/>
    <w:rsid w:val="00DF0B6E"/>
    <w:rsid w:val="00DF15E0"/>
    <w:rsid w:val="00DF1781"/>
    <w:rsid w:val="00DF37A0"/>
    <w:rsid w:val="00DF5BF4"/>
    <w:rsid w:val="00E04AC5"/>
    <w:rsid w:val="00E110E7"/>
    <w:rsid w:val="00E11163"/>
    <w:rsid w:val="00E11B20"/>
    <w:rsid w:val="00E1238B"/>
    <w:rsid w:val="00E14128"/>
    <w:rsid w:val="00E143C6"/>
    <w:rsid w:val="00E1523B"/>
    <w:rsid w:val="00E15569"/>
    <w:rsid w:val="00E17FA2"/>
    <w:rsid w:val="00E22330"/>
    <w:rsid w:val="00E22D88"/>
    <w:rsid w:val="00E262AA"/>
    <w:rsid w:val="00E26C17"/>
    <w:rsid w:val="00E30B5A"/>
    <w:rsid w:val="00E3123D"/>
    <w:rsid w:val="00E31461"/>
    <w:rsid w:val="00E31D43"/>
    <w:rsid w:val="00E32608"/>
    <w:rsid w:val="00E32DA5"/>
    <w:rsid w:val="00E34188"/>
    <w:rsid w:val="00E34B6E"/>
    <w:rsid w:val="00E35559"/>
    <w:rsid w:val="00E3723A"/>
    <w:rsid w:val="00E37860"/>
    <w:rsid w:val="00E40888"/>
    <w:rsid w:val="00E41919"/>
    <w:rsid w:val="00E42451"/>
    <w:rsid w:val="00E4375A"/>
    <w:rsid w:val="00E437DE"/>
    <w:rsid w:val="00E44147"/>
    <w:rsid w:val="00E446F1"/>
    <w:rsid w:val="00E4543C"/>
    <w:rsid w:val="00E455B3"/>
    <w:rsid w:val="00E46886"/>
    <w:rsid w:val="00E46996"/>
    <w:rsid w:val="00E47AEF"/>
    <w:rsid w:val="00E50DFB"/>
    <w:rsid w:val="00E53B75"/>
    <w:rsid w:val="00E54E3B"/>
    <w:rsid w:val="00E57565"/>
    <w:rsid w:val="00E63838"/>
    <w:rsid w:val="00E639F0"/>
    <w:rsid w:val="00E64434"/>
    <w:rsid w:val="00E65342"/>
    <w:rsid w:val="00E67C51"/>
    <w:rsid w:val="00E72EFC"/>
    <w:rsid w:val="00E758EC"/>
    <w:rsid w:val="00E77C40"/>
    <w:rsid w:val="00E77D16"/>
    <w:rsid w:val="00E806D6"/>
    <w:rsid w:val="00E8234C"/>
    <w:rsid w:val="00E83AA9"/>
    <w:rsid w:val="00E83EB6"/>
    <w:rsid w:val="00E85928"/>
    <w:rsid w:val="00E87822"/>
    <w:rsid w:val="00E90395"/>
    <w:rsid w:val="00E90E49"/>
    <w:rsid w:val="00E917F9"/>
    <w:rsid w:val="00E9291C"/>
    <w:rsid w:val="00E92CE2"/>
    <w:rsid w:val="00E93FFE"/>
    <w:rsid w:val="00E94F8A"/>
    <w:rsid w:val="00E97142"/>
    <w:rsid w:val="00EA385C"/>
    <w:rsid w:val="00EA635E"/>
    <w:rsid w:val="00EA671D"/>
    <w:rsid w:val="00EA7A41"/>
    <w:rsid w:val="00EB077B"/>
    <w:rsid w:val="00EB4EA2"/>
    <w:rsid w:val="00EB5CD6"/>
    <w:rsid w:val="00EB648E"/>
    <w:rsid w:val="00EC279C"/>
    <w:rsid w:val="00EC27C6"/>
    <w:rsid w:val="00EC2DDF"/>
    <w:rsid w:val="00EC4207"/>
    <w:rsid w:val="00EC5653"/>
    <w:rsid w:val="00EC71CE"/>
    <w:rsid w:val="00ED1006"/>
    <w:rsid w:val="00ED673F"/>
    <w:rsid w:val="00ED7379"/>
    <w:rsid w:val="00EE4583"/>
    <w:rsid w:val="00EE6B28"/>
    <w:rsid w:val="00EF1031"/>
    <w:rsid w:val="00EF18FE"/>
    <w:rsid w:val="00EF33AD"/>
    <w:rsid w:val="00EF5787"/>
    <w:rsid w:val="00EF60D0"/>
    <w:rsid w:val="00F044C9"/>
    <w:rsid w:val="00F0528D"/>
    <w:rsid w:val="00F05D90"/>
    <w:rsid w:val="00F0676F"/>
    <w:rsid w:val="00F06C67"/>
    <w:rsid w:val="00F06DFD"/>
    <w:rsid w:val="00F06E80"/>
    <w:rsid w:val="00F071D1"/>
    <w:rsid w:val="00F07533"/>
    <w:rsid w:val="00F07CF6"/>
    <w:rsid w:val="00F10629"/>
    <w:rsid w:val="00F138FC"/>
    <w:rsid w:val="00F15FA5"/>
    <w:rsid w:val="00F209B7"/>
    <w:rsid w:val="00F20C27"/>
    <w:rsid w:val="00F217B1"/>
    <w:rsid w:val="00F220D6"/>
    <w:rsid w:val="00F2376F"/>
    <w:rsid w:val="00F23FD6"/>
    <w:rsid w:val="00F243D8"/>
    <w:rsid w:val="00F30828"/>
    <w:rsid w:val="00F313D6"/>
    <w:rsid w:val="00F319A3"/>
    <w:rsid w:val="00F319F1"/>
    <w:rsid w:val="00F32804"/>
    <w:rsid w:val="00F337E3"/>
    <w:rsid w:val="00F34DC4"/>
    <w:rsid w:val="00F37407"/>
    <w:rsid w:val="00F40F0C"/>
    <w:rsid w:val="00F411F6"/>
    <w:rsid w:val="00F417E8"/>
    <w:rsid w:val="00F44B7B"/>
    <w:rsid w:val="00F4766C"/>
    <w:rsid w:val="00F507D1"/>
    <w:rsid w:val="00F50DEB"/>
    <w:rsid w:val="00F519CE"/>
    <w:rsid w:val="00F51ADA"/>
    <w:rsid w:val="00F54B1A"/>
    <w:rsid w:val="00F54DA9"/>
    <w:rsid w:val="00F607C5"/>
    <w:rsid w:val="00F60DEA"/>
    <w:rsid w:val="00F6302A"/>
    <w:rsid w:val="00F6337D"/>
    <w:rsid w:val="00F64C2B"/>
    <w:rsid w:val="00F651BE"/>
    <w:rsid w:val="00F6619E"/>
    <w:rsid w:val="00F67F53"/>
    <w:rsid w:val="00F703BE"/>
    <w:rsid w:val="00F709BF"/>
    <w:rsid w:val="00F71F69"/>
    <w:rsid w:val="00F723B5"/>
    <w:rsid w:val="00F72B72"/>
    <w:rsid w:val="00F74624"/>
    <w:rsid w:val="00F74BB9"/>
    <w:rsid w:val="00F75582"/>
    <w:rsid w:val="00F76B67"/>
    <w:rsid w:val="00F76EFA"/>
    <w:rsid w:val="00F804BE"/>
    <w:rsid w:val="00F817CE"/>
    <w:rsid w:val="00F8456C"/>
    <w:rsid w:val="00F859D8"/>
    <w:rsid w:val="00F868F5"/>
    <w:rsid w:val="00F8762A"/>
    <w:rsid w:val="00F87930"/>
    <w:rsid w:val="00F9056A"/>
    <w:rsid w:val="00F90C1C"/>
    <w:rsid w:val="00F90F8D"/>
    <w:rsid w:val="00F92782"/>
    <w:rsid w:val="00F93A23"/>
    <w:rsid w:val="00F93AA9"/>
    <w:rsid w:val="00F96347"/>
    <w:rsid w:val="00F96985"/>
    <w:rsid w:val="00F97838"/>
    <w:rsid w:val="00FA2BB3"/>
    <w:rsid w:val="00FA33A2"/>
    <w:rsid w:val="00FB458A"/>
    <w:rsid w:val="00FB4834"/>
    <w:rsid w:val="00FB4C80"/>
    <w:rsid w:val="00FB5564"/>
    <w:rsid w:val="00FB6A6A"/>
    <w:rsid w:val="00FC0D8A"/>
    <w:rsid w:val="00FC13B5"/>
    <w:rsid w:val="00FC2440"/>
    <w:rsid w:val="00FC2D7F"/>
    <w:rsid w:val="00FC630D"/>
    <w:rsid w:val="00FC7429"/>
    <w:rsid w:val="00FD017B"/>
    <w:rsid w:val="00FD07F6"/>
    <w:rsid w:val="00FD1EC8"/>
    <w:rsid w:val="00FD24A9"/>
    <w:rsid w:val="00FD283D"/>
    <w:rsid w:val="00FD47ED"/>
    <w:rsid w:val="00FD74DB"/>
    <w:rsid w:val="00FD7660"/>
    <w:rsid w:val="00FE0655"/>
    <w:rsid w:val="00FE142D"/>
    <w:rsid w:val="00FE2365"/>
    <w:rsid w:val="00FE2BBB"/>
    <w:rsid w:val="00FE2D40"/>
    <w:rsid w:val="00FE4C7B"/>
    <w:rsid w:val="00FE4CA6"/>
    <w:rsid w:val="00FE7336"/>
    <w:rsid w:val="00FE787C"/>
    <w:rsid w:val="00FF1EC8"/>
    <w:rsid w:val="00FF2215"/>
    <w:rsid w:val="00FF2925"/>
    <w:rsid w:val="00FF45A5"/>
    <w:rsid w:val="00FF5C91"/>
    <w:rsid w:val="00FF7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B73EB1"/>
  <w15:chartTrackingRefBased/>
  <w15:docId w15:val="{72D52748-EAA4-4061-BBFC-7183FE017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3B182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3B182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B182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B182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B182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B182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B182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B182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B182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B182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B182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B1828"/>
    <w:pPr>
      <w:keepNext/>
      <w:keepLines/>
      <w:spacing w:before="180"/>
      <w:jc w:val="center"/>
    </w:pPr>
  </w:style>
  <w:style w:type="paragraph" w:styleId="Caption">
    <w:name w:val="caption"/>
    <w:aliases w:val="cap"/>
    <w:basedOn w:val="Normal"/>
    <w:next w:val="Normal"/>
    <w:link w:val="CaptionChar"/>
    <w:qFormat/>
    <w:rsid w:val="003B182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B182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B1828"/>
    <w:pPr>
      <w:ind w:left="1418" w:hanging="1418"/>
    </w:pPr>
  </w:style>
  <w:style w:type="paragraph" w:styleId="TOC3">
    <w:name w:val="toc 3"/>
    <w:basedOn w:val="TOC2"/>
    <w:semiHidden/>
    <w:rsid w:val="003B1828"/>
    <w:pPr>
      <w:ind w:left="1134" w:hanging="1134"/>
    </w:pPr>
  </w:style>
  <w:style w:type="paragraph" w:styleId="TOC2">
    <w:name w:val="toc 2"/>
    <w:basedOn w:val="TOC1"/>
    <w:semiHidden/>
    <w:rsid w:val="003B182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B1828"/>
    <w:pPr>
      <w:ind w:left="284"/>
    </w:pPr>
  </w:style>
  <w:style w:type="paragraph" w:styleId="Index1">
    <w:name w:val="index 1"/>
    <w:basedOn w:val="Normal"/>
    <w:semiHidden/>
    <w:rsid w:val="003B1828"/>
    <w:pPr>
      <w:keepLines/>
      <w:spacing w:after="0"/>
    </w:pPr>
  </w:style>
  <w:style w:type="paragraph" w:styleId="DocumentMap">
    <w:name w:val="Document Map"/>
    <w:basedOn w:val="Normal"/>
    <w:semiHidden/>
    <w:rsid w:val="003B182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B1828"/>
    <w:pPr>
      <w:ind w:left="851"/>
    </w:pPr>
  </w:style>
  <w:style w:type="paragraph" w:styleId="ListNumber">
    <w:name w:val="List Number"/>
    <w:basedOn w:val="List"/>
    <w:rsid w:val="003B1828"/>
  </w:style>
  <w:style w:type="paragraph" w:styleId="List">
    <w:name w:val="List"/>
    <w:basedOn w:val="Normal"/>
    <w:rsid w:val="003B1828"/>
    <w:pPr>
      <w:ind w:left="568" w:hanging="284"/>
    </w:pPr>
  </w:style>
  <w:style w:type="paragraph" w:styleId="Header">
    <w:name w:val="header"/>
    <w:link w:val="HeaderChar"/>
    <w:rsid w:val="003B18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B182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B182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B182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B1828"/>
    <w:pPr>
      <w:ind w:left="1418" w:hanging="1418"/>
    </w:pPr>
  </w:style>
  <w:style w:type="paragraph" w:styleId="TOC6">
    <w:name w:val="toc 6"/>
    <w:basedOn w:val="TOC5"/>
    <w:next w:val="Normal"/>
    <w:semiHidden/>
    <w:rsid w:val="003B1828"/>
    <w:pPr>
      <w:ind w:left="1985" w:hanging="1985"/>
    </w:pPr>
  </w:style>
  <w:style w:type="paragraph" w:styleId="TOC7">
    <w:name w:val="toc 7"/>
    <w:basedOn w:val="TOC6"/>
    <w:next w:val="Normal"/>
    <w:semiHidden/>
    <w:rsid w:val="003B1828"/>
    <w:pPr>
      <w:ind w:left="2268" w:hanging="2268"/>
    </w:pPr>
  </w:style>
  <w:style w:type="paragraph" w:styleId="ListBullet2">
    <w:name w:val="List Bullet 2"/>
    <w:basedOn w:val="ListBullet"/>
    <w:rsid w:val="003B1828"/>
    <w:pPr>
      <w:numPr>
        <w:numId w:val="6"/>
      </w:numPr>
    </w:pPr>
  </w:style>
  <w:style w:type="paragraph" w:styleId="ListBullet">
    <w:name w:val="List Bullet"/>
    <w:basedOn w:val="BodyText"/>
    <w:rsid w:val="003B1828"/>
    <w:pPr>
      <w:numPr>
        <w:numId w:val="5"/>
      </w:numPr>
    </w:pPr>
  </w:style>
  <w:style w:type="paragraph" w:styleId="ListBullet3">
    <w:name w:val="List Bullet 3"/>
    <w:basedOn w:val="ListBullet2"/>
    <w:rsid w:val="003B1828"/>
    <w:pPr>
      <w:numPr>
        <w:numId w:val="7"/>
      </w:numPr>
    </w:pPr>
  </w:style>
  <w:style w:type="paragraph" w:customStyle="1" w:styleId="EQ">
    <w:name w:val="EQ"/>
    <w:basedOn w:val="Normal"/>
    <w:next w:val="Normal"/>
    <w:rsid w:val="003B1828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B1828"/>
    <w:pPr>
      <w:ind w:left="851"/>
    </w:pPr>
  </w:style>
  <w:style w:type="paragraph" w:styleId="List3">
    <w:name w:val="List 3"/>
    <w:basedOn w:val="List2"/>
    <w:rsid w:val="003B1828"/>
    <w:pPr>
      <w:ind w:left="1135"/>
    </w:pPr>
  </w:style>
  <w:style w:type="paragraph" w:styleId="List4">
    <w:name w:val="List 4"/>
    <w:basedOn w:val="List3"/>
    <w:rsid w:val="003B1828"/>
    <w:pPr>
      <w:ind w:left="1418"/>
    </w:pPr>
  </w:style>
  <w:style w:type="paragraph" w:styleId="List5">
    <w:name w:val="List 5"/>
    <w:basedOn w:val="List4"/>
    <w:rsid w:val="003B1828"/>
    <w:pPr>
      <w:ind w:left="1702"/>
    </w:pPr>
  </w:style>
  <w:style w:type="paragraph" w:customStyle="1" w:styleId="EditorsNote">
    <w:name w:val="Editor's Note"/>
    <w:basedOn w:val="Normal"/>
    <w:rsid w:val="003B1828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B1828"/>
    <w:pPr>
      <w:numPr>
        <w:numId w:val="8"/>
      </w:numPr>
    </w:pPr>
  </w:style>
  <w:style w:type="paragraph" w:styleId="ListBullet5">
    <w:name w:val="List Bullet 5"/>
    <w:basedOn w:val="ListBullet4"/>
    <w:rsid w:val="003B1828"/>
    <w:pPr>
      <w:numPr>
        <w:numId w:val="4"/>
      </w:numPr>
    </w:pPr>
  </w:style>
  <w:style w:type="paragraph" w:styleId="Footer">
    <w:name w:val="footer"/>
    <w:basedOn w:val="Header"/>
    <w:semiHidden/>
    <w:rsid w:val="003B1828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3B1828"/>
    <w:pPr>
      <w:numPr>
        <w:numId w:val="2"/>
      </w:numPr>
    </w:pPr>
  </w:style>
  <w:style w:type="paragraph" w:styleId="BalloonText">
    <w:name w:val="Balloon Text"/>
    <w:basedOn w:val="Normal"/>
    <w:semiHidden/>
    <w:rsid w:val="003B182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3B1828"/>
  </w:style>
  <w:style w:type="paragraph" w:styleId="BodyText">
    <w:name w:val="Body Text"/>
    <w:basedOn w:val="Normal"/>
    <w:link w:val="BodyTextChar"/>
    <w:rsid w:val="003B1828"/>
  </w:style>
  <w:style w:type="character" w:styleId="Hyperlink">
    <w:name w:val="Hyperlink"/>
    <w:uiPriority w:val="99"/>
    <w:rsid w:val="003B1828"/>
    <w:rPr>
      <w:color w:val="0000FF"/>
      <w:u w:val="single"/>
      <w:lang w:val="en-GB"/>
    </w:rPr>
  </w:style>
  <w:style w:type="character" w:styleId="FollowedHyperlink">
    <w:name w:val="FollowedHyperlink"/>
    <w:semiHidden/>
    <w:rsid w:val="003B1828"/>
    <w:rPr>
      <w:color w:val="FF0000"/>
      <w:u w:val="single"/>
    </w:rPr>
  </w:style>
  <w:style w:type="character" w:styleId="CommentReference">
    <w:name w:val="annotation reference"/>
    <w:semiHidden/>
    <w:rsid w:val="003B182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B1828"/>
  </w:style>
  <w:style w:type="paragraph" w:styleId="CommentSubject">
    <w:name w:val="annotation subject"/>
    <w:basedOn w:val="CommentText"/>
    <w:next w:val="CommentText"/>
    <w:semiHidden/>
    <w:rsid w:val="003B1828"/>
    <w:rPr>
      <w:b/>
      <w:bCs/>
    </w:rPr>
  </w:style>
  <w:style w:type="character" w:customStyle="1" w:styleId="Heading1Char">
    <w:name w:val="Heading 1 Char"/>
    <w:link w:val="Heading1"/>
    <w:rsid w:val="003B182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3B1828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B1828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rsid w:val="003B1828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B1828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3B1828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B182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3B1828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B1828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B1828"/>
    <w:pPr>
      <w:spacing w:after="0"/>
    </w:pPr>
  </w:style>
  <w:style w:type="paragraph" w:customStyle="1" w:styleId="TAL">
    <w:name w:val="TAL"/>
    <w:basedOn w:val="Normal"/>
    <w:rsid w:val="003B1828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B1828"/>
    <w:pPr>
      <w:jc w:val="center"/>
    </w:pPr>
  </w:style>
  <w:style w:type="paragraph" w:customStyle="1" w:styleId="TAH">
    <w:name w:val="TAH"/>
    <w:basedOn w:val="TAC"/>
    <w:rsid w:val="003B1828"/>
    <w:rPr>
      <w:b/>
    </w:rPr>
  </w:style>
  <w:style w:type="paragraph" w:customStyle="1" w:styleId="TAN">
    <w:name w:val="TAN"/>
    <w:basedOn w:val="TAL"/>
    <w:rsid w:val="003B1828"/>
    <w:pPr>
      <w:ind w:left="851" w:hanging="851"/>
    </w:pPr>
  </w:style>
  <w:style w:type="paragraph" w:customStyle="1" w:styleId="TAR">
    <w:name w:val="TAR"/>
    <w:basedOn w:val="TAL"/>
    <w:rsid w:val="003B1828"/>
    <w:pPr>
      <w:jc w:val="right"/>
    </w:pPr>
  </w:style>
  <w:style w:type="paragraph" w:customStyle="1" w:styleId="TH">
    <w:name w:val="TH"/>
    <w:basedOn w:val="Normal"/>
    <w:rsid w:val="003B1828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B182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B182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B18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B18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B18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B18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B1828"/>
  </w:style>
  <w:style w:type="paragraph" w:customStyle="1" w:styleId="ZH">
    <w:name w:val="ZH"/>
    <w:rsid w:val="003B18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B18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B182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B18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B1828"/>
    <w:pPr>
      <w:framePr w:wrap="notBeside" w:y="16161"/>
    </w:pPr>
  </w:style>
  <w:style w:type="paragraph" w:customStyle="1" w:styleId="FP">
    <w:name w:val="FP"/>
    <w:basedOn w:val="Normal"/>
    <w:rsid w:val="003B1828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B182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B1828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3B1828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3B1828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B1180C"/>
    <w:pPr>
      <w:overflowPunct/>
      <w:autoSpaceDE/>
      <w:autoSpaceDN/>
      <w:adjustRightInd/>
      <w:spacing w:after="180"/>
      <w:ind w:leftChars="400" w:left="80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">
    <w:name w:val="B1 Char"/>
    <w:link w:val="B1"/>
    <w:rsid w:val="00BF01AF"/>
    <w:rPr>
      <w:rFonts w:ascii="Arial" w:hAnsi="Arial"/>
      <w:lang w:val="en-GB"/>
    </w:rPr>
  </w:style>
  <w:style w:type="character" w:customStyle="1" w:styleId="B2Car">
    <w:name w:val="B2 Car"/>
    <w:basedOn w:val="DefaultParagraphFont"/>
    <w:link w:val="B2"/>
    <w:locked/>
    <w:rsid w:val="00BF01AF"/>
    <w:rPr>
      <w:rFonts w:ascii="Arial" w:hAnsi="Arial"/>
      <w:lang w:val="en-GB"/>
    </w:rPr>
  </w:style>
  <w:style w:type="character" w:customStyle="1" w:styleId="B3Char">
    <w:name w:val="B3 Char"/>
    <w:link w:val="B3"/>
    <w:locked/>
    <w:rsid w:val="00BF01AF"/>
    <w:rPr>
      <w:rFonts w:ascii="Arial" w:hAnsi="Arial"/>
      <w:lang w:val="en-GB"/>
    </w:rPr>
  </w:style>
  <w:style w:type="paragraph" w:customStyle="1" w:styleId="NO">
    <w:name w:val="NO"/>
    <w:basedOn w:val="Normal"/>
    <w:link w:val="NOChar"/>
    <w:rsid w:val="00BF01AF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NOChar">
    <w:name w:val="NO Char"/>
    <w:link w:val="NO"/>
    <w:rsid w:val="00BF01AF"/>
    <w:rPr>
      <w:rFonts w:ascii="Times New Roman" w:eastAsiaTheme="minorEastAsia" w:hAnsi="Times New Roman"/>
      <w:lang w:val="en-GB"/>
    </w:rPr>
  </w:style>
  <w:style w:type="paragraph" w:styleId="PlainText">
    <w:name w:val="Plain Text"/>
    <w:basedOn w:val="Normal"/>
    <w:link w:val="PlainTextChar"/>
    <w:uiPriority w:val="99"/>
    <w:rsid w:val="00FD24A9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D24A9"/>
    <w:rPr>
      <w:rFonts w:ascii="Consolas" w:hAnsi="Consolas" w:cs="Consolas"/>
      <w:sz w:val="21"/>
      <w:szCs w:val="21"/>
      <w:lang w:val="en-GB" w:eastAsia="zh-CN"/>
    </w:rPr>
  </w:style>
  <w:style w:type="character" w:styleId="Emphasis">
    <w:name w:val="Emphasis"/>
    <w:basedOn w:val="DefaultParagraphFont"/>
    <w:uiPriority w:val="20"/>
    <w:qFormat/>
    <w:rsid w:val="00DA6961"/>
    <w:rPr>
      <w:i/>
      <w:iCs/>
    </w:rPr>
  </w:style>
  <w:style w:type="character" w:customStyle="1" w:styleId="CommentTextChar">
    <w:name w:val="Comment Text Char"/>
    <w:basedOn w:val="DefaultParagraphFont"/>
    <w:link w:val="CommentText"/>
    <w:semiHidden/>
    <w:rsid w:val="0083299B"/>
    <w:rPr>
      <w:rFonts w:ascii="Arial" w:hAnsi="Arial"/>
      <w:lang w:val="en-GB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6E6DDA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D317A6"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Number3">
    <w:name w:val="List Number 3"/>
    <w:basedOn w:val="ListNumber2"/>
    <w:rsid w:val="00D317A6"/>
    <w:pPr>
      <w:ind w:left="926" w:hanging="360"/>
      <w:contextualSpacing/>
    </w:pPr>
    <w:rPr>
      <w:lang w:eastAsia="ja-JP"/>
    </w:rPr>
  </w:style>
  <w:style w:type="character" w:customStyle="1" w:styleId="CaptionChar">
    <w:name w:val="Caption Char"/>
    <w:aliases w:val="cap Char"/>
    <w:link w:val="Caption"/>
    <w:locked/>
    <w:rsid w:val="00D317A6"/>
    <w:rPr>
      <w:rFonts w:ascii="Arial" w:hAnsi="Arial"/>
      <w:b/>
      <w:bCs/>
      <w:lang w:val="en-GB" w:eastAsia="zh-CN"/>
    </w:rPr>
  </w:style>
  <w:style w:type="character" w:customStyle="1" w:styleId="ReferenceChar">
    <w:name w:val="Reference Char"/>
    <w:link w:val="Reference"/>
    <w:locked/>
    <w:rsid w:val="00C62DF2"/>
    <w:rPr>
      <w:rFonts w:ascii="Arial" w:hAnsi="Arial"/>
      <w:lang w:val="en-GB" w:eastAsia="zh-CN"/>
    </w:rPr>
  </w:style>
  <w:style w:type="paragraph" w:styleId="ListNumber4">
    <w:name w:val="List Number 4"/>
    <w:basedOn w:val="Normal"/>
    <w:rsid w:val="00700472"/>
    <w:pPr>
      <w:numPr>
        <w:numId w:val="43"/>
      </w:numPr>
      <w:tabs>
        <w:tab w:val="left" w:pos="720"/>
        <w:tab w:val="left" w:pos="1209"/>
      </w:tabs>
      <w:spacing w:after="180"/>
      <w:ind w:left="1209"/>
      <w:jc w:val="left"/>
    </w:pPr>
    <w:rPr>
      <w:rFonts w:ascii="Times New Roman" w:eastAsia="MS Mincho" w:hAnsi="Times New Roman"/>
      <w:lang w:eastAsia="en-GB"/>
    </w:rPr>
  </w:style>
  <w:style w:type="character" w:customStyle="1" w:styleId="HeaderChar">
    <w:name w:val="Header Char"/>
    <w:link w:val="Header"/>
    <w:rsid w:val="004741B6"/>
    <w:rPr>
      <w:rFonts w:ascii="Arial" w:hAnsi="Arial" w:cs="Arial"/>
      <w:b/>
      <w:bCs/>
      <w:noProof/>
      <w:sz w:val="18"/>
      <w:szCs w:val="18"/>
      <w:lang w:eastAsia="zh-CN"/>
    </w:rPr>
  </w:style>
  <w:style w:type="paragraph" w:styleId="Revision">
    <w:name w:val="Revision"/>
    <w:hidden/>
    <w:uiPriority w:val="99"/>
    <w:semiHidden/>
    <w:rsid w:val="007565EA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B465A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sv-SE" w:eastAsia="sv-SE"/>
    </w:rPr>
  </w:style>
  <w:style w:type="character" w:styleId="Strong">
    <w:name w:val="Strong"/>
    <w:basedOn w:val="DefaultParagraphFont"/>
    <w:uiPriority w:val="22"/>
    <w:qFormat/>
    <w:rsid w:val="00381903"/>
    <w:rPr>
      <w:b/>
      <w:bCs/>
    </w:rPr>
  </w:style>
  <w:style w:type="character" w:customStyle="1" w:styleId="Heading2Char">
    <w:name w:val="Heading 2 Char"/>
    <w:basedOn w:val="DefaultParagraphFont"/>
    <w:link w:val="Heading2"/>
    <w:rsid w:val="00973BAD"/>
    <w:rPr>
      <w:rFonts w:ascii="Arial" w:hAnsi="Arial" w:cs="Arial"/>
      <w:sz w:val="32"/>
      <w:szCs w:val="3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69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2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48776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78230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15545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0743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1044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2977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273518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6248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4BACF91AB9B04BA611BD733272C84E" ma:contentTypeVersion="7" ma:contentTypeDescription="Create a new document." ma:contentTypeScope="" ma:versionID="51d54e7e877c5d39358b0a9976406263">
  <xsd:schema xmlns:xsd="http://www.w3.org/2001/XMLSchema" xmlns:xs="http://www.w3.org/2001/XMLSchema" xmlns:p="http://schemas.microsoft.com/office/2006/metadata/properties" xmlns:ns2="29c2a022-b983-48b3-bc8c-c00729c70a51" xmlns:ns3="4d1a66b6-8bd6-4a58-97fb-802ff28d9bc4" targetNamespace="http://schemas.microsoft.com/office/2006/metadata/properties" ma:root="true" ma:fieldsID="feeb44bbf8cd1870fae6bc6a6dec1f2a" ns2:_="" ns3:_="">
    <xsd:import namespace="29c2a022-b983-48b3-bc8c-c00729c70a51"/>
    <xsd:import namespace="4d1a66b6-8bd6-4a58-97fb-802ff28d9b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c2a022-b983-48b3-bc8c-c00729c70a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a66b6-8bd6-4a58-97fb-802ff28d9bc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05DC362-5881-4165-BCB8-4032538D84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3144D2-43A1-4B54-84AD-B52377C89D4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2B45FC9-D871-4AF8-A10E-A7D9C3B359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c2a022-b983-48b3-bc8c-c00729c70a51"/>
    <ds:schemaRef ds:uri="4d1a66b6-8bd6-4a58-97fb-802ff28d9b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DC29C5-DE1C-4811-8DE8-8B29D931E3B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1233</TotalTime>
  <Pages>2</Pages>
  <Words>426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cp:lastModifiedBy>D. Everaere</cp:lastModifiedBy>
  <cp:revision>27</cp:revision>
  <dcterms:created xsi:type="dcterms:W3CDTF">2020-08-31T11:41:00Z</dcterms:created>
  <dcterms:modified xsi:type="dcterms:W3CDTF">2021-06-07T18:03:00Z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4125dd91-f03d-4368-b8e8-1c41541d427d</vt:lpwstr>
  </property>
  <property fmtid="{D5CDD505-2E9C-101B-9397-08002B2CF9AE}" pid="3" name="ContentTypeId">
    <vt:lpwstr>0x010100364BACF91AB9B04BA611BD733272C84E</vt:lpwstr>
  </property>
  <property fmtid="{D5CDD505-2E9C-101B-9397-08002B2CF9AE}" pid="4" name="EriCOLLCategory">
    <vt:lpwstr>1;#Research|7f1f7aab-c784-40ec-8666-825d2ac7abef</vt:lpwstr>
  </property>
  <property fmtid="{D5CDD505-2E9C-101B-9397-08002B2CF9AE}" pid="5" name="TaxKeyword">
    <vt:lpwstr/>
  </property>
  <property fmtid="{D5CDD505-2E9C-101B-9397-08002B2CF9AE}" pid="6" name="EriCOLLOrganizationUnit">
    <vt:lpwstr>2;#GFTE ER Radio Access Technologies|692a7af5-c1f7-4d68-b1ab-a7920dfecb78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Date">
    <vt:lpwstr>2018-09-03</vt:lpwstr>
  </property>
</Properties>
</file>